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5569"/>
        <w:gridCol w:w="1543"/>
      </w:tblGrid>
      <w:tr w:rsidR="00704E7D" w14:paraId="0DC0391D" w14:textId="77777777" w:rsidTr="00704E7D">
        <w:tc>
          <w:tcPr>
            <w:tcW w:w="1413" w:type="dxa"/>
          </w:tcPr>
          <w:p w14:paraId="35EEF188" w14:textId="0FFF1A7B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39623D49" wp14:editId="0DB224E1">
                  <wp:extent cx="952678" cy="73152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22" cy="75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14:paraId="1CB4260F" w14:textId="4334500A" w:rsidR="00704E7D" w:rsidRDefault="00704E7D" w:rsidP="00704E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INSTITUTO DE INVESTIGACIONES DR. JOSÉ MARÍA LUIS MORA</w:t>
            </w:r>
          </w:p>
          <w:p w14:paraId="4624D05C" w14:textId="381971ED" w:rsidR="00704E7D" w:rsidRDefault="00704E7D" w:rsidP="00704E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MAESTRÍA EN HISTORIA MODERNA Y CONTEMPORÁNEA</w:t>
            </w:r>
          </w:p>
          <w:p w14:paraId="2AB4B537" w14:textId="0D5A3B22" w:rsidR="00704E7D" w:rsidRDefault="00704E7D" w:rsidP="00704E7D">
            <w:pPr>
              <w:jc w:val="center"/>
            </w:pPr>
            <w:r w:rsidRPr="00D40C3A">
              <w:rPr>
                <w:b/>
                <w:bCs/>
                <w:sz w:val="24"/>
                <w:szCs w:val="24"/>
              </w:rPr>
              <w:t>Programa de actividad académica</w:t>
            </w:r>
          </w:p>
        </w:tc>
        <w:tc>
          <w:tcPr>
            <w:tcW w:w="1543" w:type="dxa"/>
          </w:tcPr>
          <w:p w14:paraId="7198CB68" w14:textId="6930F39A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709BE52A" wp14:editId="44222C97">
                  <wp:extent cx="842839" cy="70752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51" cy="7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DD117" w14:textId="6B6BEE7A" w:rsidR="00704E7D" w:rsidRPr="00D40C3A" w:rsidRDefault="00704E7D">
      <w:pPr>
        <w:rPr>
          <w:b/>
          <w:bCs/>
        </w:rPr>
      </w:pPr>
    </w:p>
    <w:tbl>
      <w:tblPr>
        <w:tblStyle w:val="Tablaconcuadrcula"/>
        <w:tblW w:w="893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6"/>
        <w:gridCol w:w="1418"/>
        <w:gridCol w:w="992"/>
        <w:gridCol w:w="850"/>
        <w:gridCol w:w="426"/>
        <w:gridCol w:w="1728"/>
        <w:gridCol w:w="2256"/>
      </w:tblGrid>
      <w:tr w:rsidR="00704E7D" w:rsidRPr="00D40C3A" w14:paraId="6E193ED8" w14:textId="77777777" w:rsidTr="00135ED2">
        <w:tc>
          <w:tcPr>
            <w:tcW w:w="8936" w:type="dxa"/>
            <w:gridSpan w:val="7"/>
          </w:tcPr>
          <w:p w14:paraId="2E6EDCCC" w14:textId="775F0452" w:rsidR="00704E7D" w:rsidRPr="00D40C3A" w:rsidRDefault="00704E7D" w:rsidP="00D40C3A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 xml:space="preserve">Denominación: </w:t>
            </w:r>
            <w:r w:rsidR="009E73DD">
              <w:rPr>
                <w:b/>
                <w:bCs/>
              </w:rPr>
              <w:t xml:space="preserve">Teoría </w:t>
            </w:r>
            <w:r w:rsidR="007C728E">
              <w:rPr>
                <w:b/>
                <w:bCs/>
              </w:rPr>
              <w:t>Antropológica</w:t>
            </w:r>
          </w:p>
        </w:tc>
      </w:tr>
      <w:tr w:rsidR="00704E7D" w14:paraId="282F2622" w14:textId="77777777" w:rsidTr="00135ED2">
        <w:tc>
          <w:tcPr>
            <w:tcW w:w="1266" w:type="dxa"/>
          </w:tcPr>
          <w:p w14:paraId="598CE246" w14:textId="77777777" w:rsidR="00704E7D" w:rsidRPr="00D40C3A" w:rsidRDefault="00704E7D" w:rsidP="00135ED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Clave:</w:t>
            </w:r>
          </w:p>
          <w:p w14:paraId="0CD1705F" w14:textId="77777777" w:rsidR="00704E7D" w:rsidRDefault="00704E7D" w:rsidP="00135ED2">
            <w:pPr>
              <w:jc w:val="center"/>
            </w:pPr>
          </w:p>
        </w:tc>
        <w:tc>
          <w:tcPr>
            <w:tcW w:w="1418" w:type="dxa"/>
          </w:tcPr>
          <w:p w14:paraId="59D0B74A" w14:textId="77777777" w:rsidR="00704E7D" w:rsidRPr="00D40C3A" w:rsidRDefault="00704E7D" w:rsidP="00135ED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Semestre (s):</w:t>
            </w:r>
          </w:p>
          <w:p w14:paraId="3714765D" w14:textId="5DF86CCA" w:rsidR="00704E7D" w:rsidRDefault="009E73DD" w:rsidP="00135ED2">
            <w:pPr>
              <w:jc w:val="center"/>
            </w:pPr>
            <w:r>
              <w:t>-</w:t>
            </w:r>
          </w:p>
        </w:tc>
        <w:tc>
          <w:tcPr>
            <w:tcW w:w="3996" w:type="dxa"/>
            <w:gridSpan w:val="4"/>
          </w:tcPr>
          <w:p w14:paraId="270D9784" w14:textId="37B05EE2" w:rsidR="00704E7D" w:rsidRDefault="00704E7D" w:rsidP="00135ED2">
            <w:pPr>
              <w:jc w:val="center"/>
            </w:pPr>
            <w:r w:rsidRPr="00D40C3A">
              <w:rPr>
                <w:b/>
                <w:bCs/>
              </w:rPr>
              <w:t>Campo de conocimientos</w:t>
            </w:r>
            <w:r>
              <w:t xml:space="preserve">: </w:t>
            </w:r>
            <w:r w:rsidR="00DE0254">
              <w:t>T</w:t>
            </w:r>
            <w:r>
              <w:t xml:space="preserve">eoría </w:t>
            </w:r>
            <w:r w:rsidR="007C728E">
              <w:t>Antropológica</w:t>
            </w:r>
          </w:p>
        </w:tc>
        <w:tc>
          <w:tcPr>
            <w:tcW w:w="2256" w:type="dxa"/>
          </w:tcPr>
          <w:p w14:paraId="4F7A729A" w14:textId="77777777" w:rsidR="00704E7D" w:rsidRDefault="00704E7D" w:rsidP="00135ED2">
            <w:pPr>
              <w:jc w:val="center"/>
            </w:pPr>
            <w:r w:rsidRPr="00D40C3A">
              <w:rPr>
                <w:b/>
                <w:bCs/>
              </w:rPr>
              <w:t>Número de créditos</w:t>
            </w:r>
            <w:r>
              <w:t>:</w:t>
            </w:r>
          </w:p>
          <w:p w14:paraId="278B5B02" w14:textId="271C291C" w:rsidR="00704E7D" w:rsidRDefault="009E73DD" w:rsidP="00135ED2">
            <w:pPr>
              <w:jc w:val="center"/>
            </w:pPr>
            <w:r>
              <w:t>8</w:t>
            </w:r>
          </w:p>
        </w:tc>
      </w:tr>
      <w:tr w:rsidR="00704E7D" w14:paraId="33AB3184" w14:textId="77777777" w:rsidTr="00135ED2">
        <w:tc>
          <w:tcPr>
            <w:tcW w:w="2684" w:type="dxa"/>
            <w:gridSpan w:val="2"/>
          </w:tcPr>
          <w:p w14:paraId="33D6A7FD" w14:textId="56691C46" w:rsidR="00704E7D" w:rsidRDefault="00704E7D" w:rsidP="00135ED2">
            <w:pPr>
              <w:jc w:val="center"/>
            </w:pPr>
            <w:r w:rsidRPr="00D40C3A">
              <w:rPr>
                <w:b/>
                <w:bCs/>
              </w:rPr>
              <w:t>Carácter:</w:t>
            </w:r>
            <w:r>
              <w:t xml:space="preserve"> O</w:t>
            </w:r>
            <w:r w:rsidR="009E73DD">
              <w:t>ptativa</w:t>
            </w:r>
          </w:p>
        </w:tc>
        <w:tc>
          <w:tcPr>
            <w:tcW w:w="2268" w:type="dxa"/>
            <w:gridSpan w:val="3"/>
          </w:tcPr>
          <w:p w14:paraId="4CF7733F" w14:textId="77777777" w:rsidR="00704E7D" w:rsidRPr="00D40C3A" w:rsidRDefault="00704E7D" w:rsidP="00135ED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</w:t>
            </w:r>
          </w:p>
        </w:tc>
        <w:tc>
          <w:tcPr>
            <w:tcW w:w="1728" w:type="dxa"/>
          </w:tcPr>
          <w:p w14:paraId="4C0D05A9" w14:textId="77777777" w:rsidR="00704E7D" w:rsidRPr="00D40C3A" w:rsidRDefault="00704E7D" w:rsidP="00135ED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 por semana</w:t>
            </w:r>
          </w:p>
        </w:tc>
        <w:tc>
          <w:tcPr>
            <w:tcW w:w="2256" w:type="dxa"/>
          </w:tcPr>
          <w:p w14:paraId="2A9F1311" w14:textId="77777777" w:rsidR="00704E7D" w:rsidRPr="00D40C3A" w:rsidRDefault="00704E7D" w:rsidP="00135ED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 al semestre</w:t>
            </w:r>
          </w:p>
        </w:tc>
      </w:tr>
      <w:tr w:rsidR="00704E7D" w14:paraId="4AF82423" w14:textId="77777777" w:rsidTr="00135ED2">
        <w:tc>
          <w:tcPr>
            <w:tcW w:w="2684" w:type="dxa"/>
            <w:gridSpan w:val="2"/>
          </w:tcPr>
          <w:p w14:paraId="49977396" w14:textId="77777777" w:rsidR="00704E7D" w:rsidRDefault="00704E7D" w:rsidP="00135ED2">
            <w:pPr>
              <w:jc w:val="center"/>
            </w:pPr>
            <w:r w:rsidRPr="00D40C3A">
              <w:rPr>
                <w:b/>
                <w:bCs/>
              </w:rPr>
              <w:t>Tipo:</w:t>
            </w:r>
            <w:r>
              <w:t xml:space="preserve"> Teórica</w:t>
            </w:r>
          </w:p>
        </w:tc>
        <w:tc>
          <w:tcPr>
            <w:tcW w:w="992" w:type="dxa"/>
          </w:tcPr>
          <w:p w14:paraId="523A2B24" w14:textId="77777777" w:rsidR="00704E7D" w:rsidRDefault="00704E7D" w:rsidP="00135ED2">
            <w:pPr>
              <w:jc w:val="center"/>
            </w:pPr>
            <w:r>
              <w:t>Teóricas</w:t>
            </w:r>
          </w:p>
          <w:p w14:paraId="1C95E244" w14:textId="19334E2C" w:rsidR="00704E7D" w:rsidRDefault="009E73DD" w:rsidP="00135ED2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14:paraId="3D160A8B" w14:textId="77777777" w:rsidR="00704E7D" w:rsidRDefault="00704E7D" w:rsidP="00135ED2">
            <w:pPr>
              <w:jc w:val="center"/>
            </w:pPr>
            <w:r>
              <w:t>Prácticas</w:t>
            </w:r>
          </w:p>
          <w:p w14:paraId="119F470C" w14:textId="77777777" w:rsidR="00704E7D" w:rsidRDefault="00704E7D" w:rsidP="00135ED2">
            <w:pPr>
              <w:jc w:val="center"/>
            </w:pPr>
            <w:r>
              <w:t>0</w:t>
            </w:r>
          </w:p>
        </w:tc>
        <w:tc>
          <w:tcPr>
            <w:tcW w:w="1728" w:type="dxa"/>
          </w:tcPr>
          <w:p w14:paraId="267554F4" w14:textId="645F56F0" w:rsidR="00704E7D" w:rsidRDefault="009E73DD" w:rsidP="00135ED2">
            <w:pPr>
              <w:jc w:val="center"/>
            </w:pPr>
            <w:r>
              <w:t>2</w:t>
            </w:r>
          </w:p>
        </w:tc>
        <w:tc>
          <w:tcPr>
            <w:tcW w:w="2256" w:type="dxa"/>
          </w:tcPr>
          <w:p w14:paraId="7E48D3F4" w14:textId="46E0A004" w:rsidR="00704E7D" w:rsidRDefault="009E73DD" w:rsidP="00135ED2">
            <w:pPr>
              <w:jc w:val="center"/>
            </w:pPr>
            <w:r>
              <w:t>3</w:t>
            </w:r>
            <w:r w:rsidR="00135ED2">
              <w:t>6</w:t>
            </w:r>
          </w:p>
        </w:tc>
      </w:tr>
      <w:tr w:rsidR="00704E7D" w14:paraId="7C48AD7D" w14:textId="77777777" w:rsidTr="00135ED2">
        <w:tc>
          <w:tcPr>
            <w:tcW w:w="4526" w:type="dxa"/>
            <w:gridSpan w:val="4"/>
          </w:tcPr>
          <w:p w14:paraId="2C8F2D28" w14:textId="77777777" w:rsidR="00704E7D" w:rsidRDefault="00704E7D" w:rsidP="00135ED2">
            <w:pPr>
              <w:jc w:val="center"/>
            </w:pPr>
            <w:r w:rsidRPr="00D40C3A">
              <w:rPr>
                <w:b/>
                <w:bCs/>
              </w:rPr>
              <w:t>Modalidad</w:t>
            </w:r>
            <w:r>
              <w:t>: Curso presencial</w:t>
            </w:r>
          </w:p>
        </w:tc>
        <w:tc>
          <w:tcPr>
            <w:tcW w:w="4410" w:type="dxa"/>
            <w:gridSpan w:val="3"/>
          </w:tcPr>
          <w:p w14:paraId="0BC4143A" w14:textId="77777777" w:rsidR="00704E7D" w:rsidRDefault="00704E7D" w:rsidP="00135ED2">
            <w:pPr>
              <w:jc w:val="center"/>
            </w:pPr>
            <w:r w:rsidRPr="00D40C3A">
              <w:rPr>
                <w:b/>
                <w:bCs/>
              </w:rPr>
              <w:t>Duración del programa</w:t>
            </w:r>
            <w:r>
              <w:t>: Semestral</w:t>
            </w:r>
          </w:p>
        </w:tc>
      </w:tr>
      <w:tr w:rsidR="00704E7D" w14:paraId="79EB8B94" w14:textId="77777777" w:rsidTr="00135ED2">
        <w:tc>
          <w:tcPr>
            <w:tcW w:w="8936" w:type="dxa"/>
            <w:gridSpan w:val="7"/>
          </w:tcPr>
          <w:p w14:paraId="0B348C00" w14:textId="4A2BC4FC" w:rsidR="00704E7D" w:rsidRDefault="00704E7D" w:rsidP="00135ED2">
            <w:pPr>
              <w:jc w:val="center"/>
            </w:pPr>
            <w:r w:rsidRPr="00D40C3A">
              <w:rPr>
                <w:b/>
                <w:bCs/>
              </w:rPr>
              <w:t>Semanas aproximadas por semestre:</w:t>
            </w:r>
            <w:r>
              <w:t xml:space="preserve"> 1</w:t>
            </w:r>
            <w:r w:rsidR="00135ED2">
              <w:t>8</w:t>
            </w:r>
          </w:p>
        </w:tc>
      </w:tr>
    </w:tbl>
    <w:p w14:paraId="5C5693B7" w14:textId="77777777" w:rsidR="00704E7D" w:rsidRDefault="00704E7D" w:rsidP="00704E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04E7D" w14:paraId="435F7C71" w14:textId="77777777" w:rsidTr="00135ED2">
        <w:tc>
          <w:tcPr>
            <w:tcW w:w="8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8"/>
            </w:tblGrid>
            <w:tr w:rsidR="00704E7D" w:rsidRPr="00135ED2" w14:paraId="0A8C75BA" w14:textId="77777777" w:rsidTr="00135ED2">
              <w:trPr>
                <w:trHeight w:val="379"/>
              </w:trPr>
              <w:tc>
                <w:tcPr>
                  <w:tcW w:w="0" w:type="auto"/>
                </w:tcPr>
                <w:p w14:paraId="006DC381" w14:textId="0879B25E" w:rsidR="00704E7D" w:rsidRPr="00135ED2" w:rsidRDefault="00704E7D" w:rsidP="00135ED2">
                  <w:pPr>
                    <w:pStyle w:val="Default"/>
                    <w:jc w:val="both"/>
                    <w:rPr>
                      <w:rFonts w:ascii="Ebrima" w:hAnsi="Ebrima"/>
                      <w:sz w:val="18"/>
                      <w:szCs w:val="18"/>
                    </w:rPr>
                  </w:pPr>
                  <w:r w:rsidRPr="00135ED2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Seriación:                </w:t>
                  </w:r>
                  <w:r w:rsidRPr="00135ED2">
                    <w:rPr>
                      <w:rFonts w:ascii="Ebrima" w:hAnsi="Ebrima"/>
                      <w:sz w:val="18"/>
                      <w:szCs w:val="18"/>
                    </w:rPr>
                    <w:t xml:space="preserve">Sin seriación </w:t>
                  </w:r>
                  <w:proofErr w:type="gramStart"/>
                  <w:r w:rsidRPr="00135ED2">
                    <w:rPr>
                      <w:rFonts w:ascii="Ebrima" w:hAnsi="Ebrima"/>
                      <w:sz w:val="18"/>
                      <w:szCs w:val="18"/>
                    </w:rPr>
                    <w:t xml:space="preserve">()   </w:t>
                  </w:r>
                  <w:proofErr w:type="gramEnd"/>
                  <w:r w:rsidRPr="00135ED2">
                    <w:rPr>
                      <w:rFonts w:ascii="Ebrima" w:hAnsi="Ebrima"/>
                      <w:sz w:val="18"/>
                      <w:szCs w:val="18"/>
                    </w:rPr>
                    <w:t xml:space="preserve">             Obligatoria ()                     Indicativa (</w:t>
                  </w:r>
                  <w:r w:rsidR="009E73DD" w:rsidRPr="00135ED2">
                    <w:rPr>
                      <w:rFonts w:ascii="Ebrima" w:hAnsi="Ebrima"/>
                      <w:sz w:val="18"/>
                      <w:szCs w:val="18"/>
                    </w:rPr>
                    <w:t>X</w:t>
                  </w:r>
                  <w:r w:rsidRPr="00135ED2">
                    <w:rPr>
                      <w:rFonts w:ascii="Ebrima" w:hAnsi="Ebrima"/>
                      <w:sz w:val="18"/>
                      <w:szCs w:val="18"/>
                    </w:rPr>
                    <w:t xml:space="preserve">) </w:t>
                  </w:r>
                </w:p>
                <w:p w14:paraId="0DF1CE2F" w14:textId="77777777" w:rsidR="00704E7D" w:rsidRPr="00135ED2" w:rsidRDefault="00704E7D" w:rsidP="00135ED2">
                  <w:pPr>
                    <w:pStyle w:val="Default"/>
                    <w:jc w:val="both"/>
                    <w:rPr>
                      <w:rFonts w:ascii="Ebrima" w:hAnsi="Ebrima"/>
                      <w:sz w:val="18"/>
                      <w:szCs w:val="18"/>
                    </w:rPr>
                  </w:pPr>
                  <w:r w:rsidRPr="00135ED2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Actividad académica antecedente: </w:t>
                  </w:r>
                  <w:r w:rsidRPr="00135ED2">
                    <w:rPr>
                      <w:rFonts w:ascii="Ebrima" w:hAnsi="Ebrima"/>
                      <w:sz w:val="18"/>
                      <w:szCs w:val="18"/>
                    </w:rPr>
                    <w:t xml:space="preserve">[ninguna] </w:t>
                  </w:r>
                </w:p>
                <w:p w14:paraId="107F9BE6" w14:textId="77777777" w:rsidR="00704E7D" w:rsidRPr="00135ED2" w:rsidRDefault="00704E7D" w:rsidP="00135ED2">
                  <w:pPr>
                    <w:pStyle w:val="Default"/>
                    <w:jc w:val="both"/>
                    <w:rPr>
                      <w:rFonts w:ascii="Ebrima" w:hAnsi="Ebrima"/>
                      <w:sz w:val="18"/>
                      <w:szCs w:val="18"/>
                    </w:rPr>
                  </w:pPr>
                  <w:r w:rsidRPr="00135ED2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Actividad académica subsecuente: </w:t>
                  </w:r>
                  <w:r w:rsidRPr="00135ED2">
                    <w:rPr>
                      <w:rFonts w:ascii="Ebrima" w:hAnsi="Ebrima"/>
                      <w:sz w:val="18"/>
                      <w:szCs w:val="18"/>
                    </w:rPr>
                    <w:t xml:space="preserve">[ninguna] </w:t>
                  </w:r>
                </w:p>
              </w:tc>
            </w:tr>
          </w:tbl>
          <w:p w14:paraId="498D0E04" w14:textId="77777777" w:rsidR="00704E7D" w:rsidRPr="00135ED2" w:rsidRDefault="00704E7D" w:rsidP="00135ED2">
            <w:pPr>
              <w:jc w:val="both"/>
              <w:rPr>
                <w:rFonts w:ascii="Ebrima" w:hAnsi="Ebrima"/>
                <w:sz w:val="18"/>
                <w:szCs w:val="18"/>
              </w:rPr>
            </w:pPr>
          </w:p>
        </w:tc>
      </w:tr>
      <w:tr w:rsidR="00704E7D" w14:paraId="4A5B9258" w14:textId="77777777" w:rsidTr="00135ED2">
        <w:tc>
          <w:tcPr>
            <w:tcW w:w="8828" w:type="dxa"/>
          </w:tcPr>
          <w:p w14:paraId="4135DA0F" w14:textId="77777777" w:rsidR="00704E7D" w:rsidRPr="00135ED2" w:rsidRDefault="00704E7D" w:rsidP="00135ED2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135ED2">
              <w:rPr>
                <w:rFonts w:ascii="Ebrima" w:hAnsi="Ebrima"/>
                <w:sz w:val="18"/>
                <w:szCs w:val="18"/>
              </w:rPr>
              <w:t>Objetivo general:</w:t>
            </w:r>
          </w:p>
          <w:p w14:paraId="0A8EF839" w14:textId="77777777" w:rsidR="00704E7D" w:rsidRPr="00135ED2" w:rsidRDefault="00704E7D" w:rsidP="00135ED2">
            <w:pPr>
              <w:jc w:val="both"/>
              <w:rPr>
                <w:rFonts w:ascii="Ebrima" w:hAnsi="Ebrima"/>
                <w:sz w:val="18"/>
                <w:szCs w:val="18"/>
              </w:rPr>
            </w:pPr>
          </w:p>
          <w:p w14:paraId="61747933" w14:textId="77777777" w:rsidR="007C728E" w:rsidRPr="00135ED2" w:rsidRDefault="007C728E" w:rsidP="00135ED2">
            <w:pPr>
              <w:numPr>
                <w:ilvl w:val="0"/>
                <w:numId w:val="1"/>
              </w:numPr>
              <w:jc w:val="both"/>
              <w:rPr>
                <w:rFonts w:ascii="Ebrima" w:hAnsi="Ebrima"/>
                <w:sz w:val="18"/>
                <w:szCs w:val="18"/>
              </w:rPr>
            </w:pPr>
            <w:r w:rsidRPr="00135ED2">
              <w:rPr>
                <w:rFonts w:ascii="Ebrima" w:hAnsi="Ebrima"/>
                <w:sz w:val="18"/>
                <w:szCs w:val="18"/>
              </w:rPr>
              <w:t>Mostrar un amplio panorama de la disciplina antropológica, desde su fundación hasta la actualidad.</w:t>
            </w:r>
          </w:p>
          <w:p w14:paraId="49FB5794" w14:textId="08C84F9A" w:rsidR="004026C5" w:rsidRPr="00135ED2" w:rsidRDefault="007C728E" w:rsidP="00135ED2">
            <w:pPr>
              <w:numPr>
                <w:ilvl w:val="0"/>
                <w:numId w:val="1"/>
              </w:numPr>
              <w:jc w:val="both"/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</w:pPr>
            <w:r w:rsidRPr="00135ED2">
              <w:rPr>
                <w:rFonts w:ascii="Ebrima" w:hAnsi="Ebrima"/>
                <w:sz w:val="18"/>
                <w:szCs w:val="18"/>
              </w:rPr>
              <w:t>Analizar las obras de algunos de algunos de los más importantes antropólogos del siglo XX, destacando sus pautas teórico-metodológicas</w:t>
            </w:r>
            <w:r w:rsidR="00135ED2" w:rsidRPr="00135ED2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704E7D" w14:paraId="5F1184A0" w14:textId="77777777" w:rsidTr="00135ED2">
        <w:tc>
          <w:tcPr>
            <w:tcW w:w="8828" w:type="dxa"/>
          </w:tcPr>
          <w:p w14:paraId="360A220C" w14:textId="2E993196" w:rsidR="00704E7D" w:rsidRPr="00135ED2" w:rsidRDefault="00704E7D" w:rsidP="00135ED2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135ED2">
              <w:rPr>
                <w:rFonts w:ascii="Ebrima" w:hAnsi="Ebrima"/>
                <w:sz w:val="18"/>
                <w:szCs w:val="18"/>
              </w:rPr>
              <w:t>Objetivos específicos:</w:t>
            </w:r>
          </w:p>
          <w:p w14:paraId="27106CEF" w14:textId="77777777" w:rsidR="007C728E" w:rsidRPr="00135ED2" w:rsidRDefault="007C728E" w:rsidP="00135ED2">
            <w:pPr>
              <w:numPr>
                <w:ilvl w:val="0"/>
                <w:numId w:val="3"/>
              </w:numPr>
              <w:jc w:val="both"/>
              <w:rPr>
                <w:rFonts w:ascii="Ebrima" w:hAnsi="Ebrima"/>
                <w:sz w:val="18"/>
                <w:szCs w:val="18"/>
              </w:rPr>
            </w:pPr>
            <w:r w:rsidRPr="00135ED2">
              <w:rPr>
                <w:rFonts w:ascii="Ebrima" w:hAnsi="Ebrima"/>
                <w:sz w:val="18"/>
                <w:szCs w:val="18"/>
              </w:rPr>
              <w:t>Describir las distintas posturas que existen dentro del campo antropológico y la forma en que éstas influyen en las ciencias sociales, en general, y particularmente, en la disciplina histórica.</w:t>
            </w:r>
          </w:p>
          <w:p w14:paraId="3C2FD881" w14:textId="77777777" w:rsidR="007C728E" w:rsidRPr="00135ED2" w:rsidRDefault="007C728E" w:rsidP="00135ED2">
            <w:pPr>
              <w:numPr>
                <w:ilvl w:val="0"/>
                <w:numId w:val="3"/>
              </w:numPr>
              <w:jc w:val="both"/>
              <w:rPr>
                <w:rFonts w:ascii="Ebrima" w:hAnsi="Ebrima"/>
                <w:sz w:val="18"/>
                <w:szCs w:val="18"/>
              </w:rPr>
            </w:pPr>
            <w:r w:rsidRPr="00135ED2">
              <w:rPr>
                <w:rFonts w:ascii="Ebrima" w:hAnsi="Ebrima"/>
                <w:sz w:val="18"/>
                <w:szCs w:val="18"/>
              </w:rPr>
              <w:t>Destacar algunos textos antropológicos que han sido particularmente influyentes en la disciplina histórica o que se ocupan del devenir histórico.</w:t>
            </w:r>
          </w:p>
          <w:p w14:paraId="3DC8E54D" w14:textId="48625A75" w:rsidR="00704E7D" w:rsidRPr="00135ED2" w:rsidRDefault="00704E7D" w:rsidP="00135ED2">
            <w:pPr>
              <w:jc w:val="both"/>
              <w:rPr>
                <w:rFonts w:ascii="Ebrima" w:hAnsi="Ebrima"/>
                <w:sz w:val="18"/>
                <w:szCs w:val="18"/>
              </w:rPr>
            </w:pPr>
          </w:p>
        </w:tc>
      </w:tr>
      <w:tr w:rsidR="00C877F5" w14:paraId="129B65CF" w14:textId="77777777" w:rsidTr="00135ED2">
        <w:tc>
          <w:tcPr>
            <w:tcW w:w="8828" w:type="dxa"/>
          </w:tcPr>
          <w:p w14:paraId="556B5B53" w14:textId="77777777" w:rsidR="00C877F5" w:rsidRDefault="00C877F5" w:rsidP="00135ED2"/>
        </w:tc>
      </w:tr>
    </w:tbl>
    <w:p w14:paraId="3E19DD2B" w14:textId="3336C0EC" w:rsidR="00704E7D" w:rsidRPr="00F70CC4" w:rsidRDefault="00F70CC4" w:rsidP="00F70CC4">
      <w:pPr>
        <w:jc w:val="center"/>
        <w:rPr>
          <w:rFonts w:ascii="Ebrima" w:hAnsi="Ebrima"/>
          <w:b/>
          <w:sz w:val="18"/>
          <w:szCs w:val="18"/>
        </w:rPr>
      </w:pPr>
      <w:r w:rsidRPr="00F70CC4">
        <w:rPr>
          <w:rFonts w:ascii="Ebrima" w:hAnsi="Ebrima"/>
          <w:b/>
          <w:sz w:val="18"/>
          <w:szCs w:val="18"/>
        </w:rPr>
        <w:t>Índice Temático</w:t>
      </w:r>
    </w:p>
    <w:tbl>
      <w:tblPr>
        <w:tblW w:w="85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5169"/>
        <w:gridCol w:w="1989"/>
        <w:gridCol w:w="834"/>
      </w:tblGrid>
      <w:tr w:rsidR="00F70CC4" w:rsidRPr="00F70CC4" w14:paraId="1D536788" w14:textId="77777777" w:rsidTr="00F70CC4">
        <w:trPr>
          <w:trHeight w:val="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5770" w14:textId="77777777" w:rsidR="00F70CC4" w:rsidRPr="00F70CC4" w:rsidRDefault="00F70CC4" w:rsidP="00F70CC4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5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25C6" w14:textId="77777777" w:rsidR="00F70CC4" w:rsidRPr="00F70CC4" w:rsidRDefault="00F70CC4" w:rsidP="00F70CC4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 xml:space="preserve">Tema 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FEB5" w14:textId="77777777" w:rsidR="00F70CC4" w:rsidRPr="00F70CC4" w:rsidRDefault="00F70CC4" w:rsidP="00F70CC4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Horas</w:t>
            </w:r>
          </w:p>
        </w:tc>
      </w:tr>
      <w:tr w:rsidR="00F70CC4" w:rsidRPr="00F70CC4" w14:paraId="345AC1DB" w14:textId="77777777" w:rsidTr="00F70CC4">
        <w:trPr>
          <w:trHeight w:val="30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96F6" w14:textId="77777777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2AF1" w14:textId="77777777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35A4" w14:textId="77777777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Teóricas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C977" w14:textId="77777777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Prácticas</w:t>
            </w:r>
          </w:p>
        </w:tc>
      </w:tr>
      <w:tr w:rsidR="00F70CC4" w:rsidRPr="00F70CC4" w14:paraId="714DF873" w14:textId="77777777" w:rsidTr="00F70CC4">
        <w:trPr>
          <w:trHeight w:val="3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D06B" w14:textId="77777777" w:rsidR="00F70CC4" w:rsidRPr="00F70CC4" w:rsidRDefault="00F70CC4" w:rsidP="00F70CC4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Times New Roman"/>
                <w:color w:val="000000"/>
                <w:spacing w:val="-3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4E3" w14:textId="34A61C18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La antropología cultural norteamericana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7542" w14:textId="77777777" w:rsidR="00F70CC4" w:rsidRPr="00F70CC4" w:rsidRDefault="00F70CC4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5B49" w14:textId="77777777" w:rsidR="00F70CC4" w:rsidRPr="00F70CC4" w:rsidRDefault="00F70CC4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70CC4" w:rsidRPr="00F70CC4" w14:paraId="67A8910D" w14:textId="77777777" w:rsidTr="00F70CC4">
        <w:trPr>
          <w:trHeight w:val="3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5A6C" w14:textId="77777777" w:rsidR="00F70CC4" w:rsidRPr="00F70CC4" w:rsidRDefault="00F70CC4" w:rsidP="00F70CC4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Times New Roman"/>
                <w:color w:val="000000"/>
                <w:sz w:val="18"/>
                <w:szCs w:val="18"/>
                <w:lang w:val="es-ES" w:eastAsia="es-MX"/>
              </w:rPr>
              <w:t>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CAD0" w14:textId="09BF9DE7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Tres corrientes antropológicas en competencia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3E6B" w14:textId="77777777" w:rsidR="00F70CC4" w:rsidRPr="00F70CC4" w:rsidRDefault="00F70CC4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52D6" w14:textId="77777777" w:rsidR="00F70CC4" w:rsidRPr="00F70CC4" w:rsidRDefault="00F70CC4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70CC4" w:rsidRPr="00F70CC4" w14:paraId="5D153B28" w14:textId="77777777" w:rsidTr="00F70CC4">
        <w:trPr>
          <w:trHeight w:val="3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95D9" w14:textId="77777777" w:rsidR="00F70CC4" w:rsidRPr="00F70CC4" w:rsidRDefault="00F70CC4" w:rsidP="00F70CC4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Times New Roman"/>
                <w:color w:val="000000"/>
                <w:sz w:val="18"/>
                <w:szCs w:val="18"/>
                <w:lang w:val="es-ES" w:eastAsia="es-MX"/>
              </w:rPr>
              <w:t>3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7A34" w14:textId="43B61A77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Antropología e interdisciplina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E499" w14:textId="77777777" w:rsidR="00F70CC4" w:rsidRPr="00F70CC4" w:rsidRDefault="00F70CC4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94E7" w14:textId="77777777" w:rsidR="00F70CC4" w:rsidRPr="00F70CC4" w:rsidRDefault="00F70CC4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70CC4" w:rsidRPr="00F70CC4" w14:paraId="3E90A86E" w14:textId="77777777" w:rsidTr="00F70CC4">
        <w:trPr>
          <w:trHeight w:val="30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5430" w14:textId="77777777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6313" w14:textId="7E0C0F4F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Total, de horas:</w:t>
            </w:r>
            <w:bookmarkStart w:id="0" w:name="_GoBack"/>
            <w:bookmarkEnd w:id="0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74C4" w14:textId="77777777" w:rsidR="00F70CC4" w:rsidRPr="00F70CC4" w:rsidRDefault="00F70CC4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6B20" w14:textId="77777777" w:rsidR="00F70CC4" w:rsidRPr="00F70CC4" w:rsidRDefault="00F70CC4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70CC4" w:rsidRPr="00F70CC4" w14:paraId="3CDC762C" w14:textId="77777777" w:rsidTr="00F70CC4">
        <w:trPr>
          <w:trHeight w:val="30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5CE6" w14:textId="77777777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D4B3" w14:textId="77777777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Suma total de las horas: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9524" w14:textId="77777777" w:rsidR="00F70CC4" w:rsidRPr="00F70CC4" w:rsidRDefault="00F70CC4" w:rsidP="00F70CC4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36</w:t>
            </w:r>
          </w:p>
        </w:tc>
      </w:tr>
    </w:tbl>
    <w:p w14:paraId="26A8A280" w14:textId="7E85658D" w:rsidR="00704E7D" w:rsidRDefault="004026C5" w:rsidP="004026C5">
      <w:pPr>
        <w:tabs>
          <w:tab w:val="left" w:pos="3015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26C5" w:rsidRPr="00F70CC4" w14:paraId="0BDED934" w14:textId="77777777" w:rsidTr="004026C5">
        <w:tc>
          <w:tcPr>
            <w:tcW w:w="8828" w:type="dxa"/>
          </w:tcPr>
          <w:p w14:paraId="5BA457F3" w14:textId="77777777" w:rsidR="004026C5" w:rsidRDefault="004026C5" w:rsidP="004026C5">
            <w:pPr>
              <w:tabs>
                <w:tab w:val="left" w:pos="3015"/>
              </w:tabs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F70CC4">
              <w:rPr>
                <w:rFonts w:ascii="Ebrima" w:hAnsi="Ebrima"/>
                <w:b/>
                <w:bCs/>
                <w:sz w:val="18"/>
                <w:szCs w:val="18"/>
              </w:rPr>
              <w:t>Bibliografía básica</w:t>
            </w:r>
          </w:p>
          <w:p w14:paraId="0A7028EE" w14:textId="4983AD83" w:rsidR="00F70CC4" w:rsidRPr="00F70CC4" w:rsidRDefault="00F70CC4" w:rsidP="004026C5">
            <w:pPr>
              <w:tabs>
                <w:tab w:val="left" w:pos="3015"/>
              </w:tabs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4026C5" w:rsidRPr="00F70CC4" w14:paraId="3AE6F4E6" w14:textId="77777777" w:rsidTr="004026C5">
        <w:tc>
          <w:tcPr>
            <w:tcW w:w="8828" w:type="dxa"/>
          </w:tcPr>
          <w:p w14:paraId="4539316E" w14:textId="77777777" w:rsidR="00082DA6" w:rsidRPr="00F70CC4" w:rsidRDefault="00082DA6" w:rsidP="00082DA6">
            <w:pPr>
              <w:ind w:left="709" w:hanging="709"/>
              <w:jc w:val="both"/>
              <w:rPr>
                <w:rFonts w:ascii="Ebrima" w:hAnsi="Ebrima"/>
                <w:sz w:val="18"/>
                <w:szCs w:val="18"/>
              </w:rPr>
            </w:pPr>
            <w:proofErr w:type="spellStart"/>
            <w:r w:rsidRPr="00F70CC4">
              <w:rPr>
                <w:rFonts w:ascii="Ebrima" w:hAnsi="Ebrima"/>
                <w:sz w:val="18"/>
                <w:szCs w:val="18"/>
              </w:rPr>
              <w:t>Arjun</w:t>
            </w:r>
            <w:proofErr w:type="spellEnd"/>
            <w:r w:rsidRPr="00F70C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F70CC4">
              <w:rPr>
                <w:rFonts w:ascii="Ebrima" w:hAnsi="Ebrima"/>
                <w:sz w:val="18"/>
                <w:szCs w:val="18"/>
              </w:rPr>
              <w:t>Appadurai</w:t>
            </w:r>
            <w:proofErr w:type="spellEnd"/>
            <w:r w:rsidRPr="00F70CC4">
              <w:rPr>
                <w:rFonts w:ascii="Ebrima" w:hAnsi="Ebrima"/>
                <w:sz w:val="18"/>
                <w:szCs w:val="18"/>
              </w:rPr>
              <w:t xml:space="preserve">. 2001 [1996].  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 xml:space="preserve">La modernidad desbordada, Dimensiones culturales de la globalización. </w:t>
            </w:r>
            <w:r w:rsidRPr="00F70CC4">
              <w:rPr>
                <w:rFonts w:ascii="Ebrima" w:hAnsi="Ebrima"/>
                <w:sz w:val="18"/>
                <w:szCs w:val="18"/>
              </w:rPr>
              <w:t>Buenos Aires: FCE/Trilce: 17-38; más un capítulo de su elección.</w:t>
            </w:r>
          </w:p>
          <w:p w14:paraId="3E2A1F94" w14:textId="77777777" w:rsidR="00082DA6" w:rsidRPr="00F70CC4" w:rsidRDefault="00082DA6" w:rsidP="00082DA6">
            <w:pPr>
              <w:ind w:left="709" w:hanging="709"/>
              <w:jc w:val="both"/>
              <w:rPr>
                <w:rFonts w:ascii="Ebrima" w:hAnsi="Ebrima"/>
                <w:sz w:val="18"/>
                <w:szCs w:val="18"/>
              </w:rPr>
            </w:pPr>
            <w:proofErr w:type="spellStart"/>
            <w:r w:rsidRPr="00F70CC4">
              <w:rPr>
                <w:rFonts w:ascii="Ebrima" w:hAnsi="Ebrima"/>
                <w:sz w:val="18"/>
                <w:szCs w:val="18"/>
              </w:rPr>
              <w:t>Bronislaw</w:t>
            </w:r>
            <w:proofErr w:type="spellEnd"/>
            <w:r w:rsidRPr="00F70CC4">
              <w:rPr>
                <w:rFonts w:ascii="Ebrima" w:hAnsi="Ebrima"/>
                <w:sz w:val="18"/>
                <w:szCs w:val="18"/>
              </w:rPr>
              <w:t xml:space="preserve"> Malinowski. 2000 [1922]. 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 xml:space="preserve">Los argonautas del Pacífico occidental, Comercio y aventura entre los indígenas de la Nueva Guinea </w:t>
            </w:r>
            <w:proofErr w:type="spellStart"/>
            <w:r w:rsidRPr="00F70CC4">
              <w:rPr>
                <w:rFonts w:ascii="Ebrima" w:hAnsi="Ebrima"/>
                <w:i/>
                <w:sz w:val="18"/>
                <w:szCs w:val="18"/>
              </w:rPr>
              <w:t>Melanésica</w:t>
            </w:r>
            <w:proofErr w:type="spellEnd"/>
            <w:r w:rsidRPr="00F70CC4">
              <w:rPr>
                <w:rFonts w:ascii="Ebrima" w:hAnsi="Ebrima"/>
                <w:i/>
                <w:sz w:val="18"/>
                <w:szCs w:val="18"/>
              </w:rPr>
              <w:t>.</w:t>
            </w:r>
            <w:r w:rsidRPr="00F70CC4">
              <w:rPr>
                <w:rFonts w:ascii="Ebrima" w:hAnsi="Ebrima"/>
                <w:sz w:val="18"/>
                <w:szCs w:val="18"/>
              </w:rPr>
              <w:t xml:space="preserve"> Barcelona: Península: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 xml:space="preserve"> </w:t>
            </w:r>
            <w:r w:rsidRPr="00F70CC4">
              <w:rPr>
                <w:rFonts w:ascii="Ebrima" w:hAnsi="Ebrima"/>
                <w:sz w:val="18"/>
                <w:szCs w:val="18"/>
              </w:rPr>
              <w:t>19-64.</w:t>
            </w:r>
          </w:p>
          <w:p w14:paraId="710A49B4" w14:textId="77777777" w:rsidR="00082DA6" w:rsidRPr="00F70CC4" w:rsidRDefault="00082DA6" w:rsidP="00082DA6">
            <w:pPr>
              <w:ind w:left="709" w:hanging="709"/>
              <w:jc w:val="both"/>
              <w:rPr>
                <w:rFonts w:ascii="Ebrima" w:hAnsi="Ebrima"/>
                <w:sz w:val="18"/>
                <w:szCs w:val="18"/>
              </w:rPr>
            </w:pPr>
            <w:r w:rsidRPr="00F70CC4">
              <w:rPr>
                <w:rFonts w:ascii="Ebrima" w:hAnsi="Ebrima"/>
                <w:sz w:val="18"/>
                <w:szCs w:val="18"/>
              </w:rPr>
              <w:lastRenderedPageBreak/>
              <w:t xml:space="preserve">Claude Lévi-Strauss. 2014 [1962]. 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 xml:space="preserve">El pensamiento salvaje. </w:t>
            </w:r>
            <w:r w:rsidRPr="00F70CC4">
              <w:rPr>
                <w:rFonts w:ascii="Ebrima" w:hAnsi="Ebrima"/>
                <w:sz w:val="18"/>
                <w:szCs w:val="18"/>
              </w:rPr>
              <w:t>México: FCE.</w:t>
            </w:r>
          </w:p>
          <w:p w14:paraId="32BA6F89" w14:textId="77777777" w:rsidR="00082DA6" w:rsidRPr="00F70CC4" w:rsidRDefault="00082DA6" w:rsidP="00082DA6">
            <w:pPr>
              <w:ind w:left="709" w:hanging="709"/>
              <w:jc w:val="both"/>
              <w:rPr>
                <w:rFonts w:ascii="Ebrima" w:hAnsi="Ebrima"/>
                <w:sz w:val="18"/>
                <w:szCs w:val="18"/>
              </w:rPr>
            </w:pPr>
            <w:r w:rsidRPr="00F70CC4">
              <w:rPr>
                <w:rFonts w:ascii="Ebrima" w:hAnsi="Ebrima"/>
                <w:sz w:val="18"/>
                <w:szCs w:val="18"/>
              </w:rPr>
              <w:t xml:space="preserve">Clifford Geertz. 1997 [1973]. 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 xml:space="preserve">La interpretación de las culturas. </w:t>
            </w:r>
            <w:r w:rsidRPr="00F70CC4">
              <w:rPr>
                <w:rFonts w:ascii="Ebrima" w:hAnsi="Ebrima"/>
                <w:sz w:val="18"/>
                <w:szCs w:val="18"/>
              </w:rPr>
              <w:t>Barcelona: Gedisa.</w:t>
            </w:r>
          </w:p>
          <w:p w14:paraId="35559909" w14:textId="77777777" w:rsidR="00082DA6" w:rsidRPr="00F70CC4" w:rsidRDefault="00082DA6" w:rsidP="00082DA6">
            <w:pPr>
              <w:ind w:left="709" w:hanging="709"/>
              <w:jc w:val="both"/>
              <w:rPr>
                <w:rFonts w:ascii="Ebrima" w:hAnsi="Ebrima"/>
                <w:sz w:val="18"/>
                <w:szCs w:val="18"/>
              </w:rPr>
            </w:pPr>
            <w:r w:rsidRPr="00F70CC4">
              <w:rPr>
                <w:rFonts w:ascii="Ebrima" w:hAnsi="Ebrima"/>
                <w:sz w:val="18"/>
                <w:szCs w:val="18"/>
              </w:rPr>
              <w:t xml:space="preserve">Daniel </w:t>
            </w:r>
            <w:proofErr w:type="spellStart"/>
            <w:r w:rsidRPr="00F70CC4">
              <w:rPr>
                <w:rFonts w:ascii="Ebrima" w:hAnsi="Ebrima"/>
                <w:sz w:val="18"/>
                <w:szCs w:val="18"/>
              </w:rPr>
              <w:t>Bertaux</w:t>
            </w:r>
            <w:proofErr w:type="spellEnd"/>
            <w:r w:rsidRPr="00F70CC4">
              <w:rPr>
                <w:rFonts w:ascii="Ebrima" w:hAnsi="Ebrima"/>
                <w:sz w:val="18"/>
                <w:szCs w:val="18"/>
              </w:rPr>
              <w:t xml:space="preserve">. 1997 [1989]. “Los relatos de vida en el análisis social”. Jorge Aceves Lozano. 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 xml:space="preserve">Historia oral. </w:t>
            </w:r>
            <w:r w:rsidRPr="00F70CC4">
              <w:rPr>
                <w:rFonts w:ascii="Ebrima" w:hAnsi="Ebrima"/>
                <w:sz w:val="18"/>
                <w:szCs w:val="18"/>
              </w:rPr>
              <w:t>México: Instituto Mora: 136-148.</w:t>
            </w:r>
          </w:p>
          <w:p w14:paraId="2FDCC5F0" w14:textId="77777777" w:rsidR="00082DA6" w:rsidRPr="00F70CC4" w:rsidRDefault="00082DA6" w:rsidP="00082DA6">
            <w:pPr>
              <w:ind w:left="709" w:hanging="709"/>
              <w:jc w:val="both"/>
              <w:rPr>
                <w:rFonts w:ascii="Ebrima" w:hAnsi="Ebrima"/>
                <w:sz w:val="18"/>
                <w:szCs w:val="18"/>
              </w:rPr>
            </w:pPr>
            <w:r w:rsidRPr="00F70CC4">
              <w:rPr>
                <w:rFonts w:ascii="Ebrima" w:hAnsi="Ebrima"/>
                <w:sz w:val="18"/>
                <w:szCs w:val="18"/>
              </w:rPr>
              <w:t xml:space="preserve">Eric R. Wolf. 2006 [1982]. 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 xml:space="preserve">Europa y la gente sin historia. </w:t>
            </w:r>
            <w:r w:rsidRPr="00F70CC4">
              <w:rPr>
                <w:rFonts w:ascii="Ebrima" w:hAnsi="Ebrima"/>
                <w:sz w:val="18"/>
                <w:szCs w:val="18"/>
              </w:rPr>
              <w:t>México: FCE.</w:t>
            </w:r>
          </w:p>
          <w:p w14:paraId="43A24F98" w14:textId="77777777" w:rsidR="00082DA6" w:rsidRPr="00F70CC4" w:rsidRDefault="00082DA6" w:rsidP="00082DA6">
            <w:pPr>
              <w:ind w:left="709" w:hanging="709"/>
              <w:jc w:val="both"/>
              <w:rPr>
                <w:rFonts w:ascii="Ebrima" w:hAnsi="Ebrima"/>
                <w:sz w:val="18"/>
                <w:szCs w:val="18"/>
              </w:rPr>
            </w:pPr>
            <w:r w:rsidRPr="00F70CC4">
              <w:rPr>
                <w:rFonts w:ascii="Ebrima" w:hAnsi="Ebrima"/>
                <w:sz w:val="18"/>
                <w:szCs w:val="18"/>
              </w:rPr>
              <w:t xml:space="preserve">Erving Goffman. 1997 [1959]. 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 xml:space="preserve">La presentación de la persona en la vida cotidiana. </w:t>
            </w:r>
            <w:r w:rsidRPr="00F70CC4">
              <w:rPr>
                <w:rFonts w:ascii="Ebrima" w:hAnsi="Ebrima"/>
                <w:sz w:val="18"/>
                <w:szCs w:val="18"/>
              </w:rPr>
              <w:t>Buenos Aires: Amorrortu: 11-28; más un capítulo de su elección.</w:t>
            </w:r>
          </w:p>
          <w:p w14:paraId="44D45807" w14:textId="77777777" w:rsidR="00082DA6" w:rsidRPr="00F70CC4" w:rsidRDefault="00082DA6" w:rsidP="00082DA6">
            <w:pPr>
              <w:ind w:left="709" w:hanging="709"/>
              <w:jc w:val="both"/>
              <w:rPr>
                <w:rFonts w:ascii="Ebrima" w:hAnsi="Ebrima"/>
                <w:sz w:val="18"/>
                <w:szCs w:val="18"/>
              </w:rPr>
            </w:pPr>
            <w:r w:rsidRPr="00F70CC4">
              <w:rPr>
                <w:rFonts w:ascii="Ebrima" w:hAnsi="Ebrima"/>
                <w:sz w:val="18"/>
                <w:szCs w:val="18"/>
              </w:rPr>
              <w:t xml:space="preserve">James C. Scott. 2000 [1990]. 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 xml:space="preserve">Los dominados y el arte de la resistencia. </w:t>
            </w:r>
            <w:r w:rsidRPr="00F70CC4">
              <w:rPr>
                <w:rFonts w:ascii="Ebrima" w:hAnsi="Ebrima"/>
                <w:sz w:val="18"/>
                <w:szCs w:val="18"/>
              </w:rPr>
              <w:t>México: Era.</w:t>
            </w:r>
          </w:p>
          <w:p w14:paraId="2141EE45" w14:textId="77777777" w:rsidR="00082DA6" w:rsidRPr="00F70CC4" w:rsidRDefault="00082DA6" w:rsidP="00082DA6">
            <w:pPr>
              <w:ind w:left="709" w:hanging="709"/>
              <w:jc w:val="both"/>
              <w:rPr>
                <w:rFonts w:ascii="Ebrima" w:hAnsi="Ebrima"/>
                <w:sz w:val="18"/>
                <w:szCs w:val="18"/>
              </w:rPr>
            </w:pPr>
            <w:r w:rsidRPr="00F70CC4">
              <w:rPr>
                <w:rFonts w:ascii="Ebrima" w:hAnsi="Ebrima"/>
                <w:sz w:val="18"/>
                <w:szCs w:val="18"/>
              </w:rPr>
              <w:t xml:space="preserve">Jean </w:t>
            </w:r>
            <w:proofErr w:type="spellStart"/>
            <w:r w:rsidRPr="00F70CC4">
              <w:rPr>
                <w:rFonts w:ascii="Ebrima" w:hAnsi="Ebrima"/>
                <w:sz w:val="18"/>
                <w:szCs w:val="18"/>
              </w:rPr>
              <w:t>Delumeau</w:t>
            </w:r>
            <w:proofErr w:type="spellEnd"/>
            <w:r w:rsidRPr="00F70CC4">
              <w:rPr>
                <w:rFonts w:ascii="Ebrima" w:hAnsi="Ebrima"/>
                <w:sz w:val="18"/>
                <w:szCs w:val="18"/>
              </w:rPr>
              <w:t xml:space="preserve">. 2005 [1978]. 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 xml:space="preserve">El miedo en Occidente (Siglos XIV-XVIII), Una ciudad sitiada. </w:t>
            </w:r>
            <w:r w:rsidRPr="00F70CC4">
              <w:rPr>
                <w:rFonts w:ascii="Ebrima" w:hAnsi="Ebrima"/>
                <w:sz w:val="18"/>
                <w:szCs w:val="18"/>
              </w:rPr>
              <w:t xml:space="preserve">México: Taurus: 9-40; más un capítulo de su elección. </w:t>
            </w:r>
          </w:p>
          <w:p w14:paraId="795E8BDA" w14:textId="77777777" w:rsidR="00082DA6" w:rsidRPr="00F70CC4" w:rsidRDefault="00082DA6" w:rsidP="00082DA6">
            <w:pPr>
              <w:ind w:left="709" w:hanging="709"/>
              <w:jc w:val="both"/>
              <w:rPr>
                <w:rFonts w:ascii="Ebrima" w:hAnsi="Ebrima"/>
                <w:sz w:val="18"/>
                <w:szCs w:val="18"/>
              </w:rPr>
            </w:pPr>
            <w:r w:rsidRPr="00F70CC4">
              <w:rPr>
                <w:rFonts w:ascii="Ebrima" w:hAnsi="Ebrima"/>
                <w:sz w:val="18"/>
                <w:szCs w:val="18"/>
              </w:rPr>
              <w:t xml:space="preserve">Marc </w:t>
            </w:r>
            <w:proofErr w:type="spellStart"/>
            <w:r w:rsidRPr="00F70CC4">
              <w:rPr>
                <w:rFonts w:ascii="Ebrima" w:hAnsi="Ebrima"/>
                <w:sz w:val="18"/>
                <w:szCs w:val="18"/>
              </w:rPr>
              <w:t>Augé</w:t>
            </w:r>
            <w:proofErr w:type="spellEnd"/>
            <w:r w:rsidRPr="00F70CC4">
              <w:rPr>
                <w:rFonts w:ascii="Ebrima" w:hAnsi="Ebrima"/>
                <w:sz w:val="18"/>
                <w:szCs w:val="18"/>
              </w:rPr>
              <w:t xml:space="preserve">. 1998 [1994]. 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 xml:space="preserve">Hacia una antropología de los mundos contemporáneos. </w:t>
            </w:r>
            <w:r w:rsidRPr="00F70CC4">
              <w:rPr>
                <w:rFonts w:ascii="Ebrima" w:hAnsi="Ebrima"/>
                <w:sz w:val="18"/>
                <w:szCs w:val="18"/>
              </w:rPr>
              <w:t>Barcelona: Gedisa: 11-30; más un capítulo de su elección.</w:t>
            </w:r>
          </w:p>
          <w:p w14:paraId="3B2832A4" w14:textId="77777777" w:rsidR="00082DA6" w:rsidRPr="00F70CC4" w:rsidRDefault="00082DA6" w:rsidP="00082DA6">
            <w:pPr>
              <w:ind w:left="709" w:hanging="709"/>
              <w:jc w:val="both"/>
              <w:rPr>
                <w:rFonts w:ascii="Ebrima" w:hAnsi="Ebrima"/>
                <w:sz w:val="18"/>
                <w:szCs w:val="18"/>
              </w:rPr>
            </w:pPr>
            <w:r w:rsidRPr="00F70CC4">
              <w:rPr>
                <w:rFonts w:ascii="Ebrima" w:hAnsi="Ebrima"/>
                <w:sz w:val="18"/>
                <w:szCs w:val="18"/>
              </w:rPr>
              <w:t xml:space="preserve">Margaret Mead. 2006 [1928]. 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 xml:space="preserve">Adolescencia, sexo y cultura en Samoa. </w:t>
            </w:r>
            <w:r w:rsidRPr="00F70CC4">
              <w:rPr>
                <w:rFonts w:ascii="Ebrima" w:hAnsi="Ebrima"/>
                <w:sz w:val="18"/>
                <w:szCs w:val="18"/>
              </w:rPr>
              <w:t>Barcelona: Paidós.</w:t>
            </w:r>
          </w:p>
          <w:p w14:paraId="102B8E94" w14:textId="77777777" w:rsidR="00082DA6" w:rsidRPr="00F70CC4" w:rsidRDefault="00082DA6" w:rsidP="00082DA6">
            <w:pPr>
              <w:ind w:left="709" w:hanging="709"/>
              <w:jc w:val="both"/>
              <w:rPr>
                <w:rFonts w:ascii="Ebrima" w:hAnsi="Ebrima"/>
                <w:sz w:val="18"/>
                <w:szCs w:val="18"/>
              </w:rPr>
            </w:pPr>
            <w:r w:rsidRPr="00F70CC4">
              <w:rPr>
                <w:rFonts w:ascii="Ebrima" w:hAnsi="Ebrima"/>
                <w:sz w:val="18"/>
                <w:szCs w:val="18"/>
              </w:rPr>
              <w:t xml:space="preserve">Marvin Harris. 2011 [1989]. 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>Bueno para comer.</w:t>
            </w:r>
            <w:r w:rsidRPr="00F70CC4">
              <w:rPr>
                <w:rFonts w:ascii="Ebrima" w:hAnsi="Ebrima"/>
                <w:sz w:val="18"/>
                <w:szCs w:val="18"/>
              </w:rPr>
              <w:t xml:space="preserve"> Madrid: Alianza Editorial.</w:t>
            </w:r>
          </w:p>
          <w:p w14:paraId="720984CD" w14:textId="77777777" w:rsidR="00082DA6" w:rsidRPr="00F70CC4" w:rsidRDefault="00082DA6" w:rsidP="00082DA6">
            <w:pPr>
              <w:ind w:left="709" w:hanging="709"/>
              <w:jc w:val="both"/>
              <w:rPr>
                <w:rFonts w:ascii="Ebrima" w:hAnsi="Ebrima"/>
                <w:i/>
                <w:sz w:val="18"/>
                <w:szCs w:val="18"/>
              </w:rPr>
            </w:pPr>
            <w:r w:rsidRPr="00F70CC4">
              <w:rPr>
                <w:rFonts w:ascii="Ebrima" w:hAnsi="Ebrima"/>
                <w:sz w:val="18"/>
                <w:szCs w:val="18"/>
              </w:rPr>
              <w:t xml:space="preserve">Michel de Certeau. 1996 [1990].  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 xml:space="preserve">La invención de lo cotidiano, 1. Artes de hacer. </w:t>
            </w:r>
            <w:r w:rsidRPr="00F70CC4">
              <w:rPr>
                <w:rFonts w:ascii="Ebrima" w:hAnsi="Ebrima"/>
                <w:sz w:val="18"/>
                <w:szCs w:val="18"/>
              </w:rPr>
              <w:t>México: UIA/ITESO/CFEMC.</w:t>
            </w:r>
          </w:p>
          <w:p w14:paraId="72389FC9" w14:textId="77777777" w:rsidR="00082DA6" w:rsidRPr="00F70CC4" w:rsidRDefault="00082DA6" w:rsidP="00082DA6">
            <w:pPr>
              <w:ind w:left="709" w:hanging="709"/>
              <w:jc w:val="both"/>
              <w:rPr>
                <w:rFonts w:ascii="Ebrima" w:hAnsi="Ebrima"/>
                <w:sz w:val="18"/>
                <w:szCs w:val="18"/>
              </w:rPr>
            </w:pPr>
            <w:r w:rsidRPr="00F70CC4">
              <w:rPr>
                <w:rFonts w:ascii="Ebrima" w:hAnsi="Ebrima"/>
                <w:sz w:val="18"/>
                <w:szCs w:val="18"/>
              </w:rPr>
              <w:t xml:space="preserve">Robert </w:t>
            </w:r>
            <w:proofErr w:type="spellStart"/>
            <w:r w:rsidRPr="00F70CC4">
              <w:rPr>
                <w:rFonts w:ascii="Ebrima" w:hAnsi="Ebrima"/>
                <w:sz w:val="18"/>
                <w:szCs w:val="18"/>
              </w:rPr>
              <w:t>Darnton</w:t>
            </w:r>
            <w:proofErr w:type="spellEnd"/>
            <w:r w:rsidRPr="00F70CC4">
              <w:rPr>
                <w:rFonts w:ascii="Ebrima" w:hAnsi="Ebrima"/>
                <w:sz w:val="18"/>
                <w:szCs w:val="18"/>
              </w:rPr>
              <w:t xml:space="preserve">. 2005 [1984]. 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 xml:space="preserve">La gran matanza de gatos y otros episodios en la historia de la cultura francesa. </w:t>
            </w:r>
            <w:r w:rsidRPr="00F70CC4">
              <w:rPr>
                <w:rFonts w:ascii="Ebrima" w:hAnsi="Ebrima"/>
                <w:sz w:val="18"/>
                <w:szCs w:val="18"/>
              </w:rPr>
              <w:t>México: FCE: 11-14; más un capítulo de su elección.</w:t>
            </w:r>
          </w:p>
          <w:p w14:paraId="0156D0D8" w14:textId="77777777" w:rsidR="00082DA6" w:rsidRPr="00F70CC4" w:rsidRDefault="00082DA6" w:rsidP="00082DA6">
            <w:pPr>
              <w:ind w:left="709" w:hanging="709"/>
              <w:jc w:val="both"/>
              <w:rPr>
                <w:rFonts w:ascii="Ebrima" w:hAnsi="Ebrima"/>
                <w:sz w:val="18"/>
                <w:szCs w:val="18"/>
              </w:rPr>
            </w:pPr>
            <w:r w:rsidRPr="00F70CC4">
              <w:rPr>
                <w:rFonts w:ascii="Ebrima" w:hAnsi="Ebrima"/>
                <w:sz w:val="18"/>
                <w:szCs w:val="18"/>
              </w:rPr>
              <w:t xml:space="preserve">Ruth Benedict. 2006 [1946]. 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 xml:space="preserve">El crisantemo y la espada, Patrones de la cultura japonesa. </w:t>
            </w:r>
            <w:r w:rsidRPr="00F70CC4">
              <w:rPr>
                <w:rFonts w:ascii="Ebrima" w:hAnsi="Ebrima"/>
                <w:sz w:val="18"/>
                <w:szCs w:val="18"/>
              </w:rPr>
              <w:t>Madrid: Alianza Editorial.</w:t>
            </w:r>
          </w:p>
          <w:p w14:paraId="7A969474" w14:textId="77777777" w:rsidR="00082DA6" w:rsidRPr="00F70CC4" w:rsidRDefault="00082DA6" w:rsidP="00082DA6">
            <w:pPr>
              <w:ind w:left="709" w:hanging="709"/>
              <w:rPr>
                <w:rFonts w:ascii="Ebrima" w:hAnsi="Ebrima"/>
                <w:sz w:val="18"/>
                <w:szCs w:val="18"/>
              </w:rPr>
            </w:pPr>
            <w:r w:rsidRPr="00F70CC4">
              <w:rPr>
                <w:rFonts w:ascii="Ebrima" w:hAnsi="Ebrima"/>
                <w:sz w:val="18"/>
                <w:szCs w:val="18"/>
              </w:rPr>
              <w:t xml:space="preserve">Stuart Hall. 2003 [1996]. “Introducción: ¿quién necesita ‘identidad’?” Stuart Hall. </w:t>
            </w:r>
            <w:r w:rsidRPr="00F70CC4">
              <w:rPr>
                <w:rFonts w:ascii="Ebrima" w:hAnsi="Ebrima"/>
                <w:i/>
                <w:sz w:val="18"/>
                <w:szCs w:val="18"/>
              </w:rPr>
              <w:t xml:space="preserve">Cuestiones de identidad cultural. </w:t>
            </w:r>
            <w:r w:rsidRPr="00F70CC4">
              <w:rPr>
                <w:rFonts w:ascii="Ebrima" w:hAnsi="Ebrima"/>
                <w:sz w:val="18"/>
                <w:szCs w:val="18"/>
              </w:rPr>
              <w:t>Buenos Aires: Amorrortu: 13-39.</w:t>
            </w:r>
          </w:p>
          <w:p w14:paraId="7F3F4FD7" w14:textId="785419B2" w:rsidR="004026C5" w:rsidRPr="00F70CC4" w:rsidRDefault="004026C5" w:rsidP="009E73DD">
            <w:pPr>
              <w:tabs>
                <w:tab w:val="left" w:pos="3015"/>
              </w:tabs>
              <w:jc w:val="both"/>
              <w:rPr>
                <w:rFonts w:ascii="Ebrima" w:hAnsi="Ebrima"/>
                <w:sz w:val="18"/>
                <w:szCs w:val="18"/>
              </w:rPr>
            </w:pPr>
          </w:p>
        </w:tc>
      </w:tr>
    </w:tbl>
    <w:p w14:paraId="5E95BBCC" w14:textId="31525867" w:rsidR="004026C5" w:rsidRDefault="004026C5" w:rsidP="004026C5">
      <w:pPr>
        <w:tabs>
          <w:tab w:val="left" w:pos="3015"/>
        </w:tabs>
      </w:pPr>
    </w:p>
    <w:p w14:paraId="3F163259" w14:textId="77777777" w:rsidR="004026C5" w:rsidRDefault="004026C5" w:rsidP="004026C5">
      <w:pPr>
        <w:tabs>
          <w:tab w:val="left" w:pos="301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992"/>
        <w:gridCol w:w="3260"/>
        <w:gridCol w:w="895"/>
      </w:tblGrid>
      <w:tr w:rsidR="006E12E2" w:rsidRPr="008A5034" w14:paraId="4D25B9AF" w14:textId="77777777" w:rsidTr="00C60D57">
        <w:trPr>
          <w:trHeight w:val="600"/>
        </w:trPr>
        <w:tc>
          <w:tcPr>
            <w:tcW w:w="3681" w:type="dxa"/>
            <w:gridSpan w:val="2"/>
            <w:hideMark/>
          </w:tcPr>
          <w:p w14:paraId="4DD2170A" w14:textId="77777777" w:rsidR="006E12E2" w:rsidRPr="008A5034" w:rsidRDefault="006E12E2" w:rsidP="00C60D57">
            <w:pPr>
              <w:rPr>
                <w:rFonts w:ascii="Ebrima" w:hAnsi="Ebrima"/>
                <w:b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>Sugerencias didácticas: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hideMark/>
          </w:tcPr>
          <w:p w14:paraId="0FCABF44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  <w:p w14:paraId="70184501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6E1C2521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48C9673D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718A5990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639AD150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455CC866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hideMark/>
          </w:tcPr>
          <w:p w14:paraId="1380BED5" w14:textId="77777777" w:rsidR="006E12E2" w:rsidRPr="008A5034" w:rsidRDefault="006E12E2" w:rsidP="00C60D57">
            <w:pPr>
              <w:rPr>
                <w:rFonts w:ascii="Ebrima" w:hAnsi="Ebrima"/>
                <w:b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>Mecanismos de evaluación del aprendizaje de los alumnos:</w:t>
            </w:r>
          </w:p>
        </w:tc>
      </w:tr>
      <w:tr w:rsidR="006E12E2" w:rsidRPr="008A5034" w14:paraId="1CC49C72" w14:textId="77777777" w:rsidTr="00C60D57">
        <w:trPr>
          <w:trHeight w:val="300"/>
        </w:trPr>
        <w:tc>
          <w:tcPr>
            <w:tcW w:w="2972" w:type="dxa"/>
            <w:hideMark/>
          </w:tcPr>
          <w:p w14:paraId="3B515347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39F4A96E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7A14A43E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4EDE313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  <w:tc>
          <w:tcPr>
            <w:tcW w:w="895" w:type="dxa"/>
            <w:hideMark/>
          </w:tcPr>
          <w:p w14:paraId="352D0FD1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</w:tr>
      <w:tr w:rsidR="006E12E2" w:rsidRPr="008A5034" w14:paraId="03C8FCE6" w14:textId="77777777" w:rsidTr="00C60D57">
        <w:trPr>
          <w:trHeight w:val="300"/>
        </w:trPr>
        <w:tc>
          <w:tcPr>
            <w:tcW w:w="2972" w:type="dxa"/>
            <w:hideMark/>
          </w:tcPr>
          <w:p w14:paraId="3DB27AE2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Exposición oral </w:t>
            </w:r>
          </w:p>
        </w:tc>
        <w:tc>
          <w:tcPr>
            <w:tcW w:w="709" w:type="dxa"/>
            <w:hideMark/>
          </w:tcPr>
          <w:p w14:paraId="03211628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275BBF25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5C0B448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Exámenes </w:t>
            </w:r>
          </w:p>
        </w:tc>
        <w:tc>
          <w:tcPr>
            <w:tcW w:w="895" w:type="dxa"/>
            <w:hideMark/>
          </w:tcPr>
          <w:p w14:paraId="4CD0DD5C" w14:textId="55720F0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 xml:space="preserve">( </w:t>
            </w:r>
            <w:r>
              <w:rPr>
                <w:rFonts w:ascii="Ebrima" w:hAnsi="Ebrima"/>
                <w:sz w:val="18"/>
                <w:szCs w:val="18"/>
              </w:rPr>
              <w:t>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6E12E2" w:rsidRPr="008A5034" w14:paraId="29362D14" w14:textId="77777777" w:rsidTr="00C60D57">
        <w:trPr>
          <w:trHeight w:val="300"/>
        </w:trPr>
        <w:tc>
          <w:tcPr>
            <w:tcW w:w="2972" w:type="dxa"/>
            <w:hideMark/>
          </w:tcPr>
          <w:p w14:paraId="509ABB4D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Exposición audiovisual </w:t>
            </w:r>
          </w:p>
        </w:tc>
        <w:tc>
          <w:tcPr>
            <w:tcW w:w="709" w:type="dxa"/>
            <w:hideMark/>
          </w:tcPr>
          <w:p w14:paraId="5B105835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1D14BDED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3FC6EA50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Trabajo final</w:t>
            </w:r>
          </w:p>
        </w:tc>
        <w:tc>
          <w:tcPr>
            <w:tcW w:w="895" w:type="dxa"/>
            <w:hideMark/>
          </w:tcPr>
          <w:p w14:paraId="4D17E843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6E12E2" w:rsidRPr="008A5034" w14:paraId="16E1BA98" w14:textId="77777777" w:rsidTr="00C60D57">
        <w:trPr>
          <w:trHeight w:val="345"/>
        </w:trPr>
        <w:tc>
          <w:tcPr>
            <w:tcW w:w="2972" w:type="dxa"/>
            <w:hideMark/>
          </w:tcPr>
          <w:p w14:paraId="1E6C30D5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Ejercicios dentro de clase </w:t>
            </w:r>
          </w:p>
        </w:tc>
        <w:tc>
          <w:tcPr>
            <w:tcW w:w="709" w:type="dxa"/>
            <w:hideMark/>
          </w:tcPr>
          <w:p w14:paraId="379A29AE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303DCAEF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4D9EFAAE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Reportes escritos</w:t>
            </w:r>
          </w:p>
        </w:tc>
        <w:tc>
          <w:tcPr>
            <w:tcW w:w="895" w:type="dxa"/>
            <w:hideMark/>
          </w:tcPr>
          <w:p w14:paraId="6703C677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6E12E2" w:rsidRPr="008A5034" w14:paraId="1B15CBCE" w14:textId="77777777" w:rsidTr="00C60D57">
        <w:trPr>
          <w:trHeight w:val="300"/>
        </w:trPr>
        <w:tc>
          <w:tcPr>
            <w:tcW w:w="2972" w:type="dxa"/>
            <w:hideMark/>
          </w:tcPr>
          <w:p w14:paraId="6CC01A41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Ejercicios fuera del aula </w:t>
            </w:r>
          </w:p>
        </w:tc>
        <w:tc>
          <w:tcPr>
            <w:tcW w:w="709" w:type="dxa"/>
            <w:hideMark/>
          </w:tcPr>
          <w:p w14:paraId="20BC22EE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6C94CCEA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23861FA6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Participación en clase </w:t>
            </w:r>
          </w:p>
        </w:tc>
        <w:tc>
          <w:tcPr>
            <w:tcW w:w="895" w:type="dxa"/>
            <w:hideMark/>
          </w:tcPr>
          <w:p w14:paraId="6B78F9D8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X )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</w:tr>
      <w:tr w:rsidR="006E12E2" w:rsidRPr="008A5034" w14:paraId="2A9629A4" w14:textId="77777777" w:rsidTr="00C60D57">
        <w:trPr>
          <w:trHeight w:val="300"/>
        </w:trPr>
        <w:tc>
          <w:tcPr>
            <w:tcW w:w="2972" w:type="dxa"/>
            <w:hideMark/>
          </w:tcPr>
          <w:p w14:paraId="2E386CE3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Seminarios </w:t>
            </w:r>
          </w:p>
        </w:tc>
        <w:tc>
          <w:tcPr>
            <w:tcW w:w="709" w:type="dxa"/>
            <w:hideMark/>
          </w:tcPr>
          <w:p w14:paraId="45B60C24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73FCAC73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3F709CC8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Asistencia </w:t>
            </w:r>
          </w:p>
        </w:tc>
        <w:tc>
          <w:tcPr>
            <w:tcW w:w="895" w:type="dxa"/>
            <w:hideMark/>
          </w:tcPr>
          <w:p w14:paraId="5E3B78CD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6E12E2" w:rsidRPr="008A5034" w14:paraId="3EB92869" w14:textId="77777777" w:rsidTr="00C60D57">
        <w:trPr>
          <w:trHeight w:val="300"/>
        </w:trPr>
        <w:tc>
          <w:tcPr>
            <w:tcW w:w="2972" w:type="dxa"/>
            <w:hideMark/>
          </w:tcPr>
          <w:p w14:paraId="5DC831E6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Lecturas obligatorias </w:t>
            </w:r>
          </w:p>
        </w:tc>
        <w:tc>
          <w:tcPr>
            <w:tcW w:w="709" w:type="dxa"/>
            <w:hideMark/>
          </w:tcPr>
          <w:p w14:paraId="642F1CAB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X )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7E6BBD56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64B77B1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Seminario </w:t>
            </w:r>
          </w:p>
        </w:tc>
        <w:tc>
          <w:tcPr>
            <w:tcW w:w="895" w:type="dxa"/>
            <w:hideMark/>
          </w:tcPr>
          <w:p w14:paraId="183B8710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6E12E2" w:rsidRPr="008A5034" w14:paraId="6B9165DB" w14:textId="77777777" w:rsidTr="00C60D57">
        <w:trPr>
          <w:trHeight w:val="315"/>
        </w:trPr>
        <w:tc>
          <w:tcPr>
            <w:tcW w:w="2972" w:type="dxa"/>
            <w:hideMark/>
          </w:tcPr>
          <w:p w14:paraId="60501571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Trabajo de investigación </w:t>
            </w:r>
          </w:p>
        </w:tc>
        <w:tc>
          <w:tcPr>
            <w:tcW w:w="709" w:type="dxa"/>
            <w:hideMark/>
          </w:tcPr>
          <w:p w14:paraId="7B536CF5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4A87FC33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5DE2FA7B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Foros de discusión</w:t>
            </w:r>
          </w:p>
        </w:tc>
        <w:tc>
          <w:tcPr>
            <w:tcW w:w="895" w:type="dxa"/>
            <w:hideMark/>
          </w:tcPr>
          <w:p w14:paraId="67B0253C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( ) </w:t>
            </w:r>
          </w:p>
        </w:tc>
      </w:tr>
      <w:tr w:rsidR="006E12E2" w:rsidRPr="008A5034" w14:paraId="795E2DDC" w14:textId="77777777" w:rsidTr="00C60D57">
        <w:trPr>
          <w:trHeight w:val="315"/>
        </w:trPr>
        <w:tc>
          <w:tcPr>
            <w:tcW w:w="2972" w:type="dxa"/>
            <w:hideMark/>
          </w:tcPr>
          <w:p w14:paraId="43FD7473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Otro:</w:t>
            </w:r>
          </w:p>
        </w:tc>
        <w:tc>
          <w:tcPr>
            <w:tcW w:w="5856" w:type="dxa"/>
            <w:gridSpan w:val="4"/>
            <w:hideMark/>
          </w:tcPr>
          <w:p w14:paraId="6D693D36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</w:tr>
      <w:tr w:rsidR="006E12E2" w:rsidRPr="008A5034" w14:paraId="31CD953D" w14:textId="77777777" w:rsidTr="00C60D57">
        <w:trPr>
          <w:trHeight w:val="300"/>
        </w:trPr>
        <w:tc>
          <w:tcPr>
            <w:tcW w:w="8828" w:type="dxa"/>
            <w:gridSpan w:val="5"/>
            <w:hideMark/>
          </w:tcPr>
          <w:p w14:paraId="2D124AD5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 xml:space="preserve">Perfil </w:t>
            </w:r>
            <w:proofErr w:type="spellStart"/>
            <w:r w:rsidRPr="008A5034">
              <w:rPr>
                <w:rFonts w:ascii="Ebrima" w:hAnsi="Ebrima"/>
                <w:b/>
                <w:sz w:val="18"/>
                <w:szCs w:val="18"/>
              </w:rPr>
              <w:t>Profesiográfico</w:t>
            </w:r>
            <w:proofErr w:type="spellEnd"/>
            <w:r w:rsidRPr="008A5034">
              <w:rPr>
                <w:rFonts w:ascii="Ebrima" w:hAnsi="Ebrima"/>
                <w:sz w:val="18"/>
                <w:szCs w:val="18"/>
              </w:rPr>
              <w:t>:</w:t>
            </w:r>
          </w:p>
        </w:tc>
      </w:tr>
      <w:tr w:rsidR="006E12E2" w:rsidRPr="008A5034" w14:paraId="3D85EA15" w14:textId="77777777" w:rsidTr="00C60D57">
        <w:trPr>
          <w:trHeight w:val="510"/>
        </w:trPr>
        <w:tc>
          <w:tcPr>
            <w:tcW w:w="8828" w:type="dxa"/>
            <w:gridSpan w:val="5"/>
            <w:hideMark/>
          </w:tcPr>
          <w:p w14:paraId="36E3000E" w14:textId="16D9E54C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Deberá ser impartida por profesores especialistas con doctorado en áreas tales como Historia</w:t>
            </w:r>
            <w:r>
              <w:rPr>
                <w:rFonts w:ascii="Ebrima" w:hAnsi="Ebrima"/>
                <w:sz w:val="18"/>
                <w:szCs w:val="18"/>
              </w:rPr>
              <w:t>, Antropología, o Ciencias Sociales</w:t>
            </w:r>
            <w:r w:rsidRPr="008A503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</w:tbl>
    <w:p w14:paraId="6C056A66" w14:textId="77777777" w:rsidR="00704E7D" w:rsidRDefault="00704E7D"/>
    <w:sectPr w:rsidR="00704E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349CE"/>
    <w:multiLevelType w:val="hybridMultilevel"/>
    <w:tmpl w:val="844E1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71D"/>
    <w:multiLevelType w:val="hybridMultilevel"/>
    <w:tmpl w:val="AC0021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E695A"/>
    <w:multiLevelType w:val="hybridMultilevel"/>
    <w:tmpl w:val="DC928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AC"/>
    <w:rsid w:val="00082DA6"/>
    <w:rsid w:val="00135ED2"/>
    <w:rsid w:val="001F0A41"/>
    <w:rsid w:val="004026C5"/>
    <w:rsid w:val="00443BAC"/>
    <w:rsid w:val="005123B1"/>
    <w:rsid w:val="006E12E2"/>
    <w:rsid w:val="00704E7D"/>
    <w:rsid w:val="007C728E"/>
    <w:rsid w:val="007E0534"/>
    <w:rsid w:val="008007CD"/>
    <w:rsid w:val="009E73DD"/>
    <w:rsid w:val="00AC7487"/>
    <w:rsid w:val="00C877F5"/>
    <w:rsid w:val="00D40C3A"/>
    <w:rsid w:val="00DE0254"/>
    <w:rsid w:val="00DE45C7"/>
    <w:rsid w:val="00F64ACB"/>
    <w:rsid w:val="00F7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8130"/>
  <w15:chartTrackingRefBased/>
  <w15:docId w15:val="{5BF957C5-DAD9-49AA-BDFB-0FCB131A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43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4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4ACB"/>
    <w:pPr>
      <w:spacing w:after="0" w:line="360" w:lineRule="auto"/>
      <w:ind w:left="720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B20F32A9B540A10AE303C7DF9AEB" ma:contentTypeVersion="0" ma:contentTypeDescription="Create a new document." ma:contentTypeScope="" ma:versionID="177442ebe9b6dbcc6a9f1ec4fb256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AFBB06-3C78-41E9-A338-64B1083DD6C4}"/>
</file>

<file path=customXml/itemProps2.xml><?xml version="1.0" encoding="utf-8"?>
<ds:datastoreItem xmlns:ds="http://schemas.openxmlformats.org/officeDocument/2006/customXml" ds:itemID="{B6482371-80F4-48E0-8C8A-524A64C35DAC}"/>
</file>

<file path=customXml/itemProps3.xml><?xml version="1.0" encoding="utf-8"?>
<ds:datastoreItem xmlns:ds="http://schemas.openxmlformats.org/officeDocument/2006/customXml" ds:itemID="{7C1A4B01-F583-46F0-9B5F-4EF747D6A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 Caffarel</dc:creator>
  <cp:keywords/>
  <dc:description/>
  <cp:lastModifiedBy>Coordinación de Doctorado</cp:lastModifiedBy>
  <cp:revision>3</cp:revision>
  <dcterms:created xsi:type="dcterms:W3CDTF">2021-07-23T02:26:00Z</dcterms:created>
  <dcterms:modified xsi:type="dcterms:W3CDTF">2021-07-26T17:33:00Z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0x010100C549B20F32A9B540A10AE303C7DF9AEB</vt:lpwstr>
  </property>
</Properties>
</file>