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erdana" w:eastAsia="Verdana" w:hAnsi="Verdana" w:cs="Verdana"/>
          <w:color w:val="9F2241" w:themeColor="accent1"/>
          <w:lang w:val="es-ES" w:eastAsia="en-US"/>
        </w:rPr>
        <w:id w:val="-1297762532"/>
        <w:docPartObj>
          <w:docPartGallery w:val="Cover Pages"/>
          <w:docPartUnique/>
        </w:docPartObj>
      </w:sdtPr>
      <w:sdtEndPr>
        <w:rPr>
          <w:rFonts w:ascii="Montserrat" w:hAnsi="Montserrat"/>
          <w:color w:val="auto"/>
        </w:rPr>
      </w:sdtEndPr>
      <w:sdtContent>
        <w:p w14:paraId="5AC90C70" w14:textId="7C12D3FD" w:rsidR="000A2C62" w:rsidRDefault="000A2C62">
          <w:pPr>
            <w:pStyle w:val="Sinespaciado"/>
            <w:spacing w:before="1540" w:after="240"/>
            <w:jc w:val="center"/>
            <w:rPr>
              <w:color w:val="9F2241" w:themeColor="accent1"/>
            </w:rPr>
          </w:pPr>
        </w:p>
        <w:p w14:paraId="6DEF0F02" w14:textId="0E34845F" w:rsidR="000A2C62" w:rsidRPr="00FC2522" w:rsidRDefault="009357ED">
          <w:pPr>
            <w:pStyle w:val="Sinespaciado"/>
            <w:pBdr>
              <w:top w:val="single" w:sz="6" w:space="6" w:color="9F2241" w:themeColor="accent1"/>
              <w:bottom w:val="single" w:sz="6" w:space="6" w:color="9F2241" w:themeColor="accent1"/>
            </w:pBdr>
            <w:spacing w:after="240"/>
            <w:jc w:val="center"/>
            <w:rPr>
              <w:rFonts w:ascii="Montserrat" w:eastAsiaTheme="majorEastAsia" w:hAnsi="Montserrat" w:cstheme="majorBidi"/>
              <w:b/>
              <w:bCs/>
              <w:caps/>
              <w:color w:val="9F2241" w:themeColor="accent1"/>
              <w:sz w:val="72"/>
              <w:szCs w:val="72"/>
            </w:rPr>
          </w:pPr>
          <w:sdt>
            <w:sdtPr>
              <w:rPr>
                <w:rFonts w:ascii="Montserrat" w:eastAsiaTheme="majorEastAsia" w:hAnsi="Montserrat" w:cstheme="majorBidi"/>
                <w:b/>
                <w:bCs/>
                <w:caps/>
                <w:color w:val="9F2241" w:themeColor="accent1"/>
                <w:sz w:val="72"/>
                <w:szCs w:val="72"/>
              </w:rPr>
              <w:alias w:val="Título"/>
              <w:tag w:val=""/>
              <w:id w:val="1735040861"/>
              <w:placeholder>
                <w:docPart w:val="59B17BC4A4CA4413A722808B8BBE982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A2C62" w:rsidRPr="00FC2522">
                <w:rPr>
                  <w:rFonts w:ascii="Montserrat" w:eastAsiaTheme="majorEastAsia" w:hAnsi="Montserrat" w:cstheme="majorBidi"/>
                  <w:b/>
                  <w:bCs/>
                  <w:caps/>
                  <w:color w:val="9F2241" w:themeColor="accent1"/>
                  <w:sz w:val="72"/>
                  <w:szCs w:val="72"/>
                </w:rPr>
                <w:t>gu</w:t>
              </w:r>
            </w:sdtContent>
          </w:sdt>
          <w:r w:rsidR="000A2C62" w:rsidRPr="00FC2522">
            <w:rPr>
              <w:rFonts w:ascii="Montserrat" w:eastAsiaTheme="majorEastAsia" w:hAnsi="Montserrat" w:cstheme="majorBidi"/>
              <w:b/>
              <w:bCs/>
              <w:caps/>
              <w:color w:val="9F2241" w:themeColor="accent1"/>
              <w:sz w:val="72"/>
              <w:szCs w:val="72"/>
            </w:rPr>
            <w:t>ía operativa de contraloría social</w:t>
          </w:r>
        </w:p>
        <w:p w14:paraId="0AA6FB45" w14:textId="319F8CAA" w:rsidR="00A00B8C" w:rsidRPr="00282AC1" w:rsidRDefault="00A00B8C" w:rsidP="000B1454">
          <w:pPr>
            <w:pStyle w:val="Sinespaciado"/>
            <w:jc w:val="center"/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</w:pPr>
          <w:r w:rsidRPr="00282AC1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>PROGRAMA DE INVESTIGACIÓN CIENTÍFICA DESARROLLO E INNOVACIÓN – INSTITUTO DE INVESTIGACIONES "DR. JOSÉ MARÍA</w:t>
          </w:r>
          <w:r w:rsidR="000B1454" w:rsidRPr="00282AC1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 xml:space="preserve"> </w:t>
          </w:r>
          <w:r w:rsidRPr="00282AC1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>LUIS MORA"</w:t>
          </w:r>
          <w:r w:rsidR="00642F8D" w:rsidRPr="00282AC1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 xml:space="preserve"> </w:t>
          </w:r>
          <w:r w:rsidR="009357ED" w:rsidRPr="00282AC1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>PROGRAMA DE BECAS</w:t>
          </w:r>
        </w:p>
        <w:p w14:paraId="06A92CEB" w14:textId="77777777" w:rsidR="00A00B8C" w:rsidRPr="00FC2522" w:rsidRDefault="00A00B8C" w:rsidP="000A2C62">
          <w:pPr>
            <w:pStyle w:val="Sinespaciado"/>
            <w:jc w:val="center"/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</w:pPr>
        </w:p>
        <w:p w14:paraId="09C45C7D" w14:textId="77777777" w:rsidR="000A2C62" w:rsidRPr="00FC2522" w:rsidRDefault="000A2C62" w:rsidP="000A2C62">
          <w:pPr>
            <w:pStyle w:val="Sinespaciado"/>
            <w:jc w:val="center"/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</w:pPr>
          <w:r w:rsidRPr="00FC2522">
            <w:rPr>
              <w:rFonts w:ascii="Montserrat" w:hAnsi="Montserrat"/>
              <w:b/>
              <w:bCs/>
              <w:color w:val="9F2241" w:themeColor="accent1"/>
              <w:sz w:val="36"/>
              <w:szCs w:val="36"/>
            </w:rPr>
            <w:t>EJERCICIO FISCAL 2023</w:t>
          </w:r>
        </w:p>
        <w:p w14:paraId="071FB644" w14:textId="217F6A94" w:rsidR="000A2C62" w:rsidRDefault="00A00B8C">
          <w:pPr>
            <w:pStyle w:val="Sinespaciado"/>
            <w:jc w:val="center"/>
            <w:rPr>
              <w:color w:val="9F2241" w:themeColor="accent1"/>
              <w:sz w:val="28"/>
              <w:szCs w:val="28"/>
            </w:rPr>
          </w:pPr>
          <w:r>
            <w:rPr>
              <w:rFonts w:ascii="Montserrat" w:hAnsi="Montserrat"/>
              <w:b/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5311CE0B" wp14:editId="19077F0E">
                <wp:simplePos x="0" y="0"/>
                <wp:positionH relativeFrom="margin">
                  <wp:posOffset>1468556</wp:posOffset>
                </wp:positionH>
                <wp:positionV relativeFrom="paragraph">
                  <wp:posOffset>130630</wp:posOffset>
                </wp:positionV>
                <wp:extent cx="2571750" cy="2200826"/>
                <wp:effectExtent l="0" t="0" r="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ora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2200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A00FF7" w14:textId="19D52880" w:rsidR="000A2C62" w:rsidRDefault="000A2C62">
          <w:pPr>
            <w:pStyle w:val="Sinespaciado"/>
            <w:spacing w:before="480"/>
            <w:jc w:val="center"/>
            <w:rPr>
              <w:color w:val="9F2241" w:themeColor="accent1"/>
            </w:rPr>
          </w:pPr>
        </w:p>
        <w:p w14:paraId="566504DA" w14:textId="1E9DC8A8" w:rsidR="000A2C62" w:rsidRDefault="000A2C62">
          <w:pPr>
            <w:widowControl/>
            <w:autoSpaceDE/>
            <w:autoSpaceDN/>
            <w:spacing w:after="160" w:line="259" w:lineRule="auto"/>
            <w:rPr>
              <w:rFonts w:ascii="Montserrat" w:hAnsi="Montserrat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078D2BF" wp14:editId="50E4264E">
                <wp:simplePos x="0" y="0"/>
                <wp:positionH relativeFrom="margin">
                  <wp:posOffset>558822</wp:posOffset>
                </wp:positionH>
                <wp:positionV relativeFrom="paragraph">
                  <wp:posOffset>1639088</wp:posOffset>
                </wp:positionV>
                <wp:extent cx="4307551" cy="1800000"/>
                <wp:effectExtent l="0" t="0" r="0" b="0"/>
                <wp:wrapNone/>
                <wp:docPr id="1" name="Imagen 1" descr="Logoti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7551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Montserrat" w:hAnsi="Montserrat"/>
            </w:rPr>
            <w:br w:type="page"/>
          </w:r>
        </w:p>
      </w:sdtContent>
    </w:sdt>
    <w:p w14:paraId="1B4291CD" w14:textId="19669119" w:rsidR="001E5BE2" w:rsidRPr="00E82398" w:rsidRDefault="00824625" w:rsidP="00F87DAE">
      <w:pPr>
        <w:pStyle w:val="Ttulo"/>
        <w:jc w:val="center"/>
      </w:pPr>
      <w:bookmarkStart w:id="0" w:name="_Hlk91922522"/>
      <w:r w:rsidRPr="00D51968">
        <w:lastRenderedPageBreak/>
        <w:t xml:space="preserve">GUÍA OPERATIVA DE CONTRALORÍA </w:t>
      </w:r>
      <w:r w:rsidRPr="00E82398">
        <w:t>SOCIAL</w:t>
      </w:r>
    </w:p>
    <w:p w14:paraId="625777DE" w14:textId="0F895013" w:rsidR="009C594E" w:rsidRPr="00E82398" w:rsidRDefault="009C594E" w:rsidP="00486898">
      <w:pPr>
        <w:jc w:val="center"/>
        <w:rPr>
          <w:rFonts w:ascii="Montserrat" w:hAnsi="Montserrat"/>
          <w:b/>
          <w:sz w:val="20"/>
          <w:szCs w:val="20"/>
        </w:rPr>
      </w:pPr>
      <w:bookmarkStart w:id="1" w:name="_Hlk142400859"/>
      <w:r w:rsidRPr="00E82398">
        <w:rPr>
          <w:rFonts w:ascii="Montserrat" w:hAnsi="Montserrat"/>
          <w:b/>
          <w:sz w:val="20"/>
          <w:szCs w:val="20"/>
        </w:rPr>
        <w:t>PROGRAMA DE INVESTIGACIÓN CIENTÍFICA DESARROLLO E INNOVACIÓN – INSTITUTO DE INVESTIGACIONES "DR. JOSÉ MARÍA</w:t>
      </w:r>
      <w:r w:rsidR="00486898">
        <w:rPr>
          <w:rFonts w:ascii="Montserrat" w:hAnsi="Montserrat"/>
          <w:b/>
          <w:sz w:val="20"/>
          <w:szCs w:val="20"/>
        </w:rPr>
        <w:t xml:space="preserve"> </w:t>
      </w:r>
      <w:r w:rsidRPr="00E82398">
        <w:rPr>
          <w:rFonts w:ascii="Montserrat" w:hAnsi="Montserrat"/>
          <w:b/>
          <w:sz w:val="20"/>
          <w:szCs w:val="20"/>
        </w:rPr>
        <w:t>LUIS MORA"</w:t>
      </w:r>
      <w:r w:rsidR="000B1454" w:rsidRPr="00E82398">
        <w:rPr>
          <w:rFonts w:ascii="Montserrat" w:hAnsi="Montserrat"/>
          <w:b/>
          <w:sz w:val="20"/>
          <w:szCs w:val="20"/>
        </w:rPr>
        <w:t>- PROGRAMA DE BECAS</w:t>
      </w:r>
    </w:p>
    <w:bookmarkEnd w:id="1"/>
    <w:p w14:paraId="613A3B3E" w14:textId="77777777" w:rsidR="00824625" w:rsidRPr="00962EDD" w:rsidRDefault="00824625" w:rsidP="00824625">
      <w:pPr>
        <w:jc w:val="center"/>
        <w:rPr>
          <w:rFonts w:ascii="Montserrat" w:hAnsi="Montserrat"/>
          <w:b/>
          <w:sz w:val="20"/>
          <w:szCs w:val="20"/>
        </w:rPr>
      </w:pPr>
      <w:r w:rsidRPr="00E82398">
        <w:rPr>
          <w:rFonts w:ascii="Montserrat" w:hAnsi="Montserrat"/>
          <w:b/>
          <w:sz w:val="20"/>
          <w:szCs w:val="20"/>
        </w:rPr>
        <w:t>EJERCICIO FISCAL 2023</w:t>
      </w:r>
    </w:p>
    <w:p w14:paraId="3E8106FA" w14:textId="77777777" w:rsidR="001E5BE2" w:rsidRDefault="001E5BE2" w:rsidP="00442A08">
      <w:pPr>
        <w:jc w:val="both"/>
        <w:rPr>
          <w:rFonts w:ascii="Montserrat" w:hAnsi="Montserrat"/>
          <w:b/>
          <w:sz w:val="20"/>
          <w:szCs w:val="20"/>
        </w:rPr>
      </w:pPr>
    </w:p>
    <w:p w14:paraId="323E155F" w14:textId="77777777" w:rsidR="00BF69C4" w:rsidRDefault="00BF69C4" w:rsidP="00442A08">
      <w:pPr>
        <w:jc w:val="both"/>
        <w:rPr>
          <w:rFonts w:ascii="Montserrat" w:hAnsi="Montserrat"/>
          <w:b/>
          <w:sz w:val="20"/>
          <w:szCs w:val="20"/>
        </w:rPr>
      </w:pPr>
    </w:p>
    <w:p w14:paraId="23CBE392" w14:textId="6736C370" w:rsidR="00BF69C4" w:rsidRPr="00BF69C4" w:rsidRDefault="00BF69C4" w:rsidP="00BF69C4">
      <w:pPr>
        <w:jc w:val="both"/>
        <w:rPr>
          <w:rFonts w:ascii="Montserrat" w:hAnsi="Montserrat"/>
          <w:b/>
          <w:sz w:val="20"/>
          <w:szCs w:val="20"/>
        </w:rPr>
      </w:pPr>
      <w:r w:rsidRPr="00BF69C4">
        <w:rPr>
          <w:rFonts w:ascii="Montserrat" w:hAnsi="Montserrat"/>
          <w:b/>
          <w:sz w:val="20"/>
          <w:szCs w:val="20"/>
        </w:rPr>
        <w:t>I.</w:t>
      </w:r>
      <w:r w:rsidRPr="00BF69C4">
        <w:rPr>
          <w:rFonts w:ascii="Montserrat" w:hAnsi="Montserrat"/>
          <w:b/>
          <w:sz w:val="20"/>
          <w:szCs w:val="20"/>
        </w:rPr>
        <w:tab/>
      </w:r>
      <w:r w:rsidRPr="00E82398">
        <w:rPr>
          <w:rFonts w:ascii="Montserrat" w:hAnsi="Montserrat"/>
          <w:b/>
          <w:sz w:val="20"/>
          <w:szCs w:val="20"/>
        </w:rPr>
        <w:t>Los aspectos que deben incluirse en el programa de trabajo a desarrollar entre la Instancia Normativa, y la Instancia Ejecutora, para promover la contraloría social en los programas federales</w:t>
      </w:r>
    </w:p>
    <w:p w14:paraId="6B0A99A9" w14:textId="77777777" w:rsidR="00BF69C4" w:rsidRPr="00962EDD" w:rsidRDefault="00BF69C4" w:rsidP="00BF69C4">
      <w:pPr>
        <w:jc w:val="both"/>
        <w:rPr>
          <w:rFonts w:ascii="Montserrat" w:hAnsi="Montserrat"/>
          <w:b/>
          <w:sz w:val="20"/>
          <w:szCs w:val="20"/>
        </w:rPr>
      </w:pPr>
    </w:p>
    <w:p w14:paraId="0281C44D" w14:textId="1DF3DF9E" w:rsidR="00442A08" w:rsidRPr="000D1EFB" w:rsidRDefault="000D1EFB" w:rsidP="00A540E3">
      <w:pPr>
        <w:pStyle w:val="Prrafodelista"/>
        <w:numPr>
          <w:ilvl w:val="0"/>
          <w:numId w:val="1"/>
        </w:numPr>
        <w:ind w:left="360" w:hanging="295"/>
        <w:jc w:val="both"/>
        <w:rPr>
          <w:rFonts w:ascii="Montserrat" w:hAnsi="Montserrat"/>
          <w:b/>
          <w:sz w:val="20"/>
          <w:szCs w:val="20"/>
        </w:rPr>
      </w:pPr>
      <w:r w:rsidRPr="00E82398">
        <w:rPr>
          <w:rFonts w:ascii="Montserrat" w:hAnsi="Montserrat"/>
          <w:b/>
          <w:sz w:val="20"/>
          <w:szCs w:val="20"/>
        </w:rPr>
        <w:t>La Dire</w:t>
      </w:r>
      <w:r w:rsidR="00992B53" w:rsidRPr="00E82398">
        <w:rPr>
          <w:rFonts w:ascii="Montserrat" w:hAnsi="Montserrat"/>
          <w:b/>
          <w:sz w:val="20"/>
          <w:szCs w:val="20"/>
        </w:rPr>
        <w:t>cción Académica</w:t>
      </w:r>
      <w:r w:rsidR="003816B0" w:rsidRPr="00E82398">
        <w:rPr>
          <w:rFonts w:ascii="Montserrat" w:hAnsi="Montserrat"/>
          <w:sz w:val="20"/>
          <w:szCs w:val="20"/>
        </w:rPr>
        <w:t xml:space="preserve"> proporcionará </w:t>
      </w:r>
      <w:bookmarkStart w:id="2" w:name="_Hlk140756803"/>
      <w:r w:rsidR="00962EDD" w:rsidRPr="00E82398">
        <w:rPr>
          <w:rFonts w:ascii="Montserrat" w:hAnsi="Montserrat"/>
          <w:sz w:val="20"/>
          <w:szCs w:val="20"/>
        </w:rPr>
        <w:t>al</w:t>
      </w:r>
      <w:r w:rsidR="00A540E3" w:rsidRPr="00E82398">
        <w:rPr>
          <w:rFonts w:ascii="Montserrat" w:hAnsi="Montserrat"/>
          <w:b/>
          <w:sz w:val="20"/>
          <w:szCs w:val="20"/>
        </w:rPr>
        <w:t xml:space="preserve"> Departamento de Servicios Escolares</w:t>
      </w:r>
      <w:r w:rsidR="00A540E3" w:rsidRPr="00E82398">
        <w:rPr>
          <w:rFonts w:ascii="Montserrat" w:hAnsi="Montserrat"/>
          <w:sz w:val="20"/>
          <w:szCs w:val="20"/>
        </w:rPr>
        <w:t>,</w:t>
      </w:r>
      <w:bookmarkEnd w:id="2"/>
      <w:r w:rsidR="00A540E3" w:rsidRPr="00E82398">
        <w:rPr>
          <w:rFonts w:ascii="Montserrat" w:hAnsi="Montserrat"/>
          <w:sz w:val="20"/>
          <w:szCs w:val="20"/>
        </w:rPr>
        <w:t xml:space="preserve"> </w:t>
      </w:r>
      <w:r w:rsidR="003816B0" w:rsidRPr="00E82398">
        <w:rPr>
          <w:rFonts w:ascii="Montserrat" w:hAnsi="Montserrat"/>
          <w:sz w:val="20"/>
          <w:szCs w:val="20"/>
        </w:rPr>
        <w:t>el Esquema, la Guía Operativa</w:t>
      </w:r>
      <w:r w:rsidR="003816B0" w:rsidRPr="000D1EFB">
        <w:rPr>
          <w:rFonts w:ascii="Montserrat" w:hAnsi="Montserrat"/>
          <w:sz w:val="20"/>
          <w:szCs w:val="20"/>
        </w:rPr>
        <w:t xml:space="preserve"> y el Programa Anual de </w:t>
      </w:r>
      <w:r w:rsidR="00E17104" w:rsidRPr="000D1EFB">
        <w:rPr>
          <w:rFonts w:ascii="Montserrat" w:hAnsi="Montserrat"/>
          <w:sz w:val="20"/>
          <w:szCs w:val="20"/>
        </w:rPr>
        <w:t xml:space="preserve">Trabajo de Contraloría Social </w:t>
      </w:r>
      <w:r w:rsidR="00A540E3" w:rsidRPr="000D1EFB">
        <w:rPr>
          <w:rFonts w:ascii="Montserrat" w:hAnsi="Montserrat"/>
          <w:sz w:val="20"/>
          <w:szCs w:val="20"/>
        </w:rPr>
        <w:t xml:space="preserve">del Programa de Becas </w:t>
      </w:r>
      <w:r w:rsidR="00E17104" w:rsidRPr="000D1EFB">
        <w:rPr>
          <w:rFonts w:ascii="Montserrat" w:hAnsi="Montserrat"/>
          <w:sz w:val="20"/>
          <w:szCs w:val="20"/>
        </w:rPr>
        <w:t xml:space="preserve">validados mediante oficio o correo electrónico. </w:t>
      </w:r>
    </w:p>
    <w:p w14:paraId="4754659C" w14:textId="77777777" w:rsidR="00E17104" w:rsidRPr="00D51968" w:rsidRDefault="00E17104" w:rsidP="00442A08">
      <w:pPr>
        <w:ind w:left="360"/>
        <w:jc w:val="both"/>
        <w:rPr>
          <w:rFonts w:ascii="Montserrat" w:hAnsi="Montserrat"/>
          <w:sz w:val="20"/>
          <w:szCs w:val="20"/>
        </w:rPr>
      </w:pPr>
    </w:p>
    <w:p w14:paraId="0BCAEEE3" w14:textId="67CADEE2" w:rsidR="00E17104" w:rsidRPr="00D51968" w:rsidRDefault="00E17104" w:rsidP="00A540E3">
      <w:pPr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La </w:t>
      </w:r>
      <w:r w:rsidR="00A540E3" w:rsidRPr="000D1EFB">
        <w:rPr>
          <w:rFonts w:ascii="Montserrat" w:hAnsi="Montserrat"/>
          <w:b/>
          <w:sz w:val="20"/>
          <w:szCs w:val="20"/>
        </w:rPr>
        <w:t>Dirección Académica</w:t>
      </w:r>
      <w:r w:rsidR="00A540E3" w:rsidRPr="00A540E3">
        <w:rPr>
          <w:rFonts w:ascii="Montserrat" w:hAnsi="Montserrat"/>
          <w:sz w:val="20"/>
          <w:szCs w:val="20"/>
        </w:rPr>
        <w:t xml:space="preserve"> </w:t>
      </w:r>
      <w:r w:rsidRPr="00666957">
        <w:rPr>
          <w:rFonts w:ascii="Montserrat" w:hAnsi="Montserrat"/>
          <w:sz w:val="20"/>
          <w:szCs w:val="20"/>
        </w:rPr>
        <w:t>en conjunto con</w:t>
      </w:r>
      <w:r w:rsidR="00A540E3">
        <w:rPr>
          <w:rFonts w:ascii="Montserrat" w:hAnsi="Montserrat"/>
          <w:sz w:val="20"/>
          <w:szCs w:val="20"/>
        </w:rPr>
        <w:t xml:space="preserve"> </w:t>
      </w:r>
      <w:r w:rsidR="00962EDD" w:rsidRPr="00962EDD">
        <w:rPr>
          <w:rFonts w:ascii="Montserrat" w:hAnsi="Montserrat"/>
          <w:sz w:val="20"/>
          <w:szCs w:val="20"/>
        </w:rPr>
        <w:t>el</w:t>
      </w:r>
      <w:r w:rsidR="00A540E3" w:rsidRPr="000D1EFB">
        <w:rPr>
          <w:rFonts w:ascii="Montserrat" w:hAnsi="Montserrat"/>
          <w:b/>
          <w:sz w:val="20"/>
          <w:szCs w:val="20"/>
        </w:rPr>
        <w:t xml:space="preserve"> Departamento de Servicios </w:t>
      </w:r>
      <w:proofErr w:type="gramStart"/>
      <w:r w:rsidR="00A540E3" w:rsidRPr="000D1EFB">
        <w:rPr>
          <w:rFonts w:ascii="Montserrat" w:hAnsi="Montserrat"/>
          <w:b/>
          <w:sz w:val="20"/>
          <w:szCs w:val="20"/>
        </w:rPr>
        <w:t>Escolares</w:t>
      </w:r>
      <w:r w:rsidR="00A540E3">
        <w:rPr>
          <w:rFonts w:ascii="Montserrat" w:hAnsi="Montserrat"/>
          <w:sz w:val="20"/>
          <w:szCs w:val="20"/>
        </w:rPr>
        <w:t xml:space="preserve">, </w:t>
      </w:r>
      <w:r w:rsidRPr="00D51968">
        <w:rPr>
          <w:rFonts w:ascii="Montserrat" w:hAnsi="Montserrat"/>
          <w:sz w:val="20"/>
          <w:szCs w:val="20"/>
        </w:rPr>
        <w:t xml:space="preserve"> acordarán</w:t>
      </w:r>
      <w:proofErr w:type="gramEnd"/>
      <w:r w:rsidRPr="00D51968">
        <w:rPr>
          <w:rFonts w:ascii="Montserrat" w:hAnsi="Montserrat"/>
          <w:sz w:val="20"/>
          <w:szCs w:val="20"/>
        </w:rPr>
        <w:t xml:space="preserve"> el programa de trabajo </w:t>
      </w:r>
      <w:r w:rsidRPr="00443B93">
        <w:rPr>
          <w:rFonts w:ascii="Montserrat" w:hAnsi="Montserrat"/>
          <w:sz w:val="20"/>
          <w:szCs w:val="20"/>
        </w:rPr>
        <w:t>de Contraloría Social</w:t>
      </w:r>
      <w:r w:rsidRPr="00D51968">
        <w:rPr>
          <w:rFonts w:ascii="Montserrat" w:hAnsi="Montserrat"/>
          <w:sz w:val="20"/>
          <w:szCs w:val="20"/>
        </w:rPr>
        <w:t xml:space="preserve"> a desarrollar para promover la contraloría social </w:t>
      </w:r>
      <w:r w:rsidR="00A540E3">
        <w:rPr>
          <w:rFonts w:ascii="Montserrat" w:hAnsi="Montserrat"/>
          <w:sz w:val="20"/>
          <w:szCs w:val="20"/>
        </w:rPr>
        <w:t>de</w:t>
      </w:r>
      <w:r w:rsidRPr="00D51968">
        <w:rPr>
          <w:rFonts w:ascii="Montserrat" w:hAnsi="Montserrat"/>
          <w:sz w:val="20"/>
          <w:szCs w:val="20"/>
        </w:rPr>
        <w:t>l Programa</w:t>
      </w:r>
      <w:r w:rsidR="00A540E3">
        <w:rPr>
          <w:rFonts w:ascii="Montserrat" w:hAnsi="Montserrat"/>
          <w:sz w:val="20"/>
          <w:szCs w:val="20"/>
        </w:rPr>
        <w:t xml:space="preserve"> de Becas</w:t>
      </w:r>
      <w:r w:rsidRPr="00D51968">
        <w:rPr>
          <w:rFonts w:ascii="Montserrat" w:hAnsi="Montserrat"/>
          <w:sz w:val="20"/>
          <w:szCs w:val="20"/>
        </w:rPr>
        <w:t xml:space="preserve">, estableciendo las actividades a desarrollar por cada una de las partes y siguiendo la planeación establecida en el Programa Anual de Trabajo de Contraloría Social. </w:t>
      </w:r>
    </w:p>
    <w:p w14:paraId="033B4373" w14:textId="77777777" w:rsidR="00E17104" w:rsidRPr="00D51968" w:rsidRDefault="00E17104" w:rsidP="00442A08">
      <w:pPr>
        <w:ind w:left="360"/>
        <w:jc w:val="both"/>
        <w:rPr>
          <w:rFonts w:ascii="Montserrat" w:hAnsi="Montserrat"/>
          <w:sz w:val="20"/>
          <w:szCs w:val="20"/>
        </w:rPr>
      </w:pPr>
    </w:p>
    <w:p w14:paraId="2CF642B8" w14:textId="77777777" w:rsidR="00E17104" w:rsidRPr="00D51968" w:rsidRDefault="00E17104" w:rsidP="00442A08">
      <w:pPr>
        <w:ind w:left="360"/>
        <w:jc w:val="both"/>
        <w:rPr>
          <w:rFonts w:ascii="Montserrat" w:hAnsi="Montserrat"/>
          <w:sz w:val="20"/>
          <w:szCs w:val="20"/>
        </w:rPr>
      </w:pPr>
    </w:p>
    <w:p w14:paraId="7E6A6A80" w14:textId="77777777" w:rsidR="00442A08" w:rsidRDefault="00442A08" w:rsidP="00824625">
      <w:pPr>
        <w:pStyle w:val="Prrafodelista"/>
        <w:numPr>
          <w:ilvl w:val="0"/>
          <w:numId w:val="1"/>
        </w:numPr>
        <w:ind w:left="284" w:hanging="295"/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>El procedimiento y formatos para la constitución y registro de los Comités</w:t>
      </w:r>
    </w:p>
    <w:p w14:paraId="18DE8720" w14:textId="77777777" w:rsidR="006A3235" w:rsidRDefault="006A3235" w:rsidP="006A3235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14:paraId="30C44832" w14:textId="5B13E099" w:rsidR="006A3235" w:rsidRPr="00486898" w:rsidRDefault="006A3235" w:rsidP="006A3235">
      <w:pPr>
        <w:ind w:left="708"/>
        <w:jc w:val="both"/>
        <w:rPr>
          <w:rFonts w:ascii="Montserrat" w:hAnsi="Montserrat"/>
          <w:bCs/>
          <w:sz w:val="20"/>
          <w:szCs w:val="20"/>
        </w:rPr>
      </w:pPr>
      <w:r w:rsidRPr="00486898">
        <w:rPr>
          <w:rFonts w:ascii="Montserrat" w:hAnsi="Montserrat"/>
          <w:bCs/>
          <w:sz w:val="20"/>
          <w:szCs w:val="20"/>
        </w:rPr>
        <w:t>Se constituirán Comités en las localidades en las que se ejecute el programa atendiendo a las siguientes características operativas (</w:t>
      </w:r>
      <w:r w:rsidR="00486898" w:rsidRPr="00486898">
        <w:rPr>
          <w:rFonts w:ascii="Montserrat" w:hAnsi="Montserrat"/>
          <w:bCs/>
          <w:sz w:val="20"/>
          <w:szCs w:val="20"/>
        </w:rPr>
        <w:t>Se constituirá un Comité con representación equitativa de cada uno de los niveles beneficiados por el programa de becas: licenciatura, maestría y doctorado)</w:t>
      </w:r>
      <w:r w:rsidRPr="00486898">
        <w:rPr>
          <w:rFonts w:ascii="Montserrat" w:hAnsi="Montserrat"/>
          <w:bCs/>
          <w:sz w:val="20"/>
          <w:szCs w:val="20"/>
        </w:rPr>
        <w:t xml:space="preserve"> la conformación de Comités considerando la dinámica de entrega del apoyo/servicio/obra con la finalidad de establecer la dinámica para convocar a los beneficiarios para la conformación de comités ejemplos: La organización del Comité por obra y la organización del comité por escuela etc.)</w:t>
      </w:r>
    </w:p>
    <w:p w14:paraId="7512852C" w14:textId="77777777" w:rsidR="006A3235" w:rsidRPr="00486898" w:rsidRDefault="006A3235" w:rsidP="006A3235">
      <w:pPr>
        <w:ind w:left="708"/>
        <w:jc w:val="both"/>
        <w:rPr>
          <w:rFonts w:ascii="Montserrat" w:hAnsi="Montserrat"/>
          <w:bCs/>
          <w:sz w:val="20"/>
          <w:szCs w:val="20"/>
        </w:rPr>
      </w:pPr>
    </w:p>
    <w:p w14:paraId="628BCF1C" w14:textId="77777777" w:rsidR="006A3235" w:rsidRPr="00486898" w:rsidRDefault="006A3235" w:rsidP="006A3235">
      <w:pPr>
        <w:ind w:left="708"/>
        <w:jc w:val="both"/>
        <w:rPr>
          <w:rFonts w:ascii="Montserrat" w:hAnsi="Montserrat"/>
          <w:bCs/>
          <w:sz w:val="20"/>
          <w:szCs w:val="20"/>
        </w:rPr>
      </w:pPr>
      <w:r w:rsidRPr="00486898">
        <w:rPr>
          <w:rFonts w:ascii="Montserrat" w:hAnsi="Montserrat"/>
          <w:bCs/>
          <w:sz w:val="20"/>
          <w:szCs w:val="20"/>
        </w:rPr>
        <w:t xml:space="preserve">Un mismo Comité podrá realizar actividades de contraloría social respecto de varios programas y en este supuesto, el Comité deberá ser constituido y registrado respecto de cada programa. </w:t>
      </w:r>
    </w:p>
    <w:p w14:paraId="28955531" w14:textId="77777777" w:rsidR="006A3235" w:rsidRPr="00486898" w:rsidRDefault="006A3235" w:rsidP="006A3235">
      <w:pPr>
        <w:ind w:left="708"/>
        <w:jc w:val="both"/>
        <w:rPr>
          <w:rFonts w:ascii="Montserrat" w:hAnsi="Montserrat"/>
          <w:bCs/>
          <w:sz w:val="20"/>
          <w:szCs w:val="20"/>
        </w:rPr>
      </w:pPr>
    </w:p>
    <w:p w14:paraId="03F2017C" w14:textId="797BAD72" w:rsidR="006A3235" w:rsidRPr="00486898" w:rsidRDefault="006A3235" w:rsidP="006A3235">
      <w:pPr>
        <w:ind w:left="708"/>
        <w:jc w:val="both"/>
        <w:rPr>
          <w:rFonts w:ascii="Montserrat" w:hAnsi="Montserrat"/>
          <w:bCs/>
          <w:sz w:val="20"/>
          <w:szCs w:val="20"/>
        </w:rPr>
      </w:pPr>
      <w:r w:rsidRPr="00486898">
        <w:rPr>
          <w:rFonts w:ascii="Montserrat" w:hAnsi="Montserrat"/>
          <w:bCs/>
          <w:sz w:val="20"/>
          <w:szCs w:val="20"/>
        </w:rPr>
        <w:t xml:space="preserve">Para la constitución y registro de los Comités, Oficinas de Representación Federal y/o Instancia Ejecutora organizará una reunión </w:t>
      </w:r>
      <w:r w:rsidR="00486898" w:rsidRPr="00486898">
        <w:rPr>
          <w:rFonts w:ascii="Montserrat" w:hAnsi="Montserrat"/>
          <w:bCs/>
          <w:sz w:val="20"/>
          <w:szCs w:val="20"/>
        </w:rPr>
        <w:t xml:space="preserve">presencial </w:t>
      </w:r>
      <w:r w:rsidRPr="00486898">
        <w:rPr>
          <w:rFonts w:ascii="Montserrat" w:hAnsi="Montserrat"/>
          <w:bCs/>
          <w:sz w:val="20"/>
          <w:szCs w:val="20"/>
        </w:rPr>
        <w:t>al inicio de la ejecución del programa, en la cual estén presentes los beneficiarios y los representantes de las misma</w:t>
      </w:r>
      <w:r w:rsidR="000B1454" w:rsidRPr="00486898">
        <w:rPr>
          <w:rFonts w:ascii="Montserrat" w:hAnsi="Montserrat"/>
          <w:bCs/>
          <w:sz w:val="20"/>
          <w:szCs w:val="20"/>
        </w:rPr>
        <w:t>s.</w:t>
      </w:r>
      <w:r w:rsidRPr="00486898">
        <w:rPr>
          <w:rFonts w:ascii="Montserrat" w:hAnsi="Montserrat"/>
          <w:bCs/>
          <w:sz w:val="20"/>
          <w:szCs w:val="20"/>
        </w:rPr>
        <w:t xml:space="preserve"> </w:t>
      </w:r>
    </w:p>
    <w:p w14:paraId="762FACDD" w14:textId="77777777" w:rsidR="006A3235" w:rsidRPr="006A3235" w:rsidRDefault="006A3235" w:rsidP="006A3235">
      <w:pPr>
        <w:ind w:left="708"/>
        <w:jc w:val="both"/>
        <w:rPr>
          <w:rFonts w:ascii="Montserrat" w:hAnsi="Montserrat"/>
          <w:bCs/>
          <w:sz w:val="20"/>
          <w:szCs w:val="20"/>
          <w:highlight w:val="green"/>
        </w:rPr>
      </w:pPr>
    </w:p>
    <w:p w14:paraId="767EFFB6" w14:textId="6473C839" w:rsidR="006A3235" w:rsidRPr="006A3235" w:rsidRDefault="006A3235" w:rsidP="006A3235">
      <w:pPr>
        <w:ind w:left="708"/>
        <w:jc w:val="both"/>
        <w:rPr>
          <w:rFonts w:ascii="Montserrat" w:hAnsi="Montserrat"/>
          <w:bCs/>
          <w:sz w:val="20"/>
          <w:szCs w:val="20"/>
        </w:rPr>
      </w:pPr>
      <w:r w:rsidRPr="00486898">
        <w:rPr>
          <w:rFonts w:ascii="Montserrat" w:hAnsi="Montserrat"/>
          <w:bCs/>
          <w:sz w:val="20"/>
          <w:szCs w:val="20"/>
        </w:rPr>
        <w:t xml:space="preserve">En dicha reunión los beneficiarios del programa federal acordarán la constitución del Comité y </w:t>
      </w:r>
      <w:r w:rsidR="00486898" w:rsidRPr="00486898">
        <w:rPr>
          <w:rFonts w:ascii="Montserrat" w:hAnsi="Montserrat"/>
          <w:bCs/>
          <w:sz w:val="20"/>
          <w:szCs w:val="20"/>
        </w:rPr>
        <w:t>El Departamento de Servicios Escolares</w:t>
      </w:r>
      <w:r w:rsidRPr="00486898">
        <w:rPr>
          <w:rFonts w:ascii="Montserrat" w:hAnsi="Montserrat"/>
          <w:bCs/>
          <w:sz w:val="20"/>
          <w:szCs w:val="20"/>
        </w:rPr>
        <w:t xml:space="preserve"> promoverá que el Comité se integre equitativamente por mujeres y hombres.</w:t>
      </w:r>
    </w:p>
    <w:p w14:paraId="5384B2A6" w14:textId="77777777" w:rsidR="007A0E9F" w:rsidRPr="00D51968" w:rsidRDefault="007A0E9F" w:rsidP="007A0E9F">
      <w:pPr>
        <w:jc w:val="both"/>
        <w:rPr>
          <w:rFonts w:ascii="Montserrat" w:hAnsi="Montserrat"/>
          <w:b/>
          <w:sz w:val="20"/>
          <w:szCs w:val="20"/>
        </w:rPr>
      </w:pPr>
    </w:p>
    <w:p w14:paraId="50563E87" w14:textId="5DD8B10C" w:rsidR="004A229F" w:rsidRPr="00D51968" w:rsidRDefault="00A540E3" w:rsidP="000D1EF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La </w:t>
      </w:r>
      <w:r w:rsidRPr="00BD4DB1">
        <w:rPr>
          <w:rFonts w:ascii="Montserrat" w:hAnsi="Montserrat"/>
          <w:b/>
          <w:sz w:val="20"/>
          <w:szCs w:val="20"/>
        </w:rPr>
        <w:t>Dirección Académica</w:t>
      </w:r>
      <w:r>
        <w:rPr>
          <w:rFonts w:ascii="Montserrat" w:hAnsi="Montserrat"/>
          <w:sz w:val="20"/>
          <w:szCs w:val="20"/>
        </w:rPr>
        <w:t xml:space="preserve"> convocará a todas las personas beneficiadas del programa de Becas del Instituto Mora</w:t>
      </w:r>
      <w:r w:rsidR="00B25697">
        <w:rPr>
          <w:rFonts w:ascii="Montserrat" w:hAnsi="Montserrat"/>
          <w:sz w:val="20"/>
          <w:szCs w:val="20"/>
        </w:rPr>
        <w:t xml:space="preserve"> de la convocatoria 2023</w:t>
      </w:r>
      <w:r w:rsidRPr="000D1EFB">
        <w:rPr>
          <w:rFonts w:ascii="Montserrat" w:hAnsi="Montserrat"/>
          <w:sz w:val="20"/>
          <w:szCs w:val="20"/>
        </w:rPr>
        <w:t xml:space="preserve">, </w:t>
      </w:r>
      <w:bookmarkStart w:id="3" w:name="_Hlk140756945"/>
      <w:r w:rsidR="00962EDD">
        <w:rPr>
          <w:rFonts w:ascii="Montserrat" w:hAnsi="Montserrat"/>
          <w:sz w:val="20"/>
          <w:szCs w:val="20"/>
        </w:rPr>
        <w:t xml:space="preserve">al </w:t>
      </w:r>
      <w:r w:rsidR="00D72A46" w:rsidRPr="00BD4DB1">
        <w:rPr>
          <w:rFonts w:ascii="Montserrat" w:hAnsi="Montserrat"/>
          <w:b/>
          <w:sz w:val="20"/>
          <w:szCs w:val="20"/>
        </w:rPr>
        <w:t>Departamento de Servicios Escolares</w:t>
      </w:r>
      <w:r w:rsidR="00282AC1">
        <w:rPr>
          <w:rFonts w:ascii="Montserrat" w:hAnsi="Montserrat"/>
          <w:b/>
          <w:sz w:val="20"/>
          <w:szCs w:val="20"/>
        </w:rPr>
        <w:t xml:space="preserve">, </w:t>
      </w:r>
      <w:r w:rsidR="00282AC1">
        <w:rPr>
          <w:rFonts w:ascii="Montserrat" w:hAnsi="Montserrat"/>
          <w:bCs/>
          <w:sz w:val="20"/>
          <w:szCs w:val="20"/>
        </w:rPr>
        <w:t xml:space="preserve">se promoverá la </w:t>
      </w:r>
      <w:bookmarkEnd w:id="3"/>
      <w:r w:rsidR="00282AC1">
        <w:rPr>
          <w:rFonts w:ascii="Montserrat" w:hAnsi="Montserrat"/>
          <w:bCs/>
          <w:sz w:val="20"/>
          <w:szCs w:val="20"/>
        </w:rPr>
        <w:t>equi</w:t>
      </w:r>
      <w:r w:rsidR="00D72A46">
        <w:rPr>
          <w:rFonts w:ascii="Montserrat" w:hAnsi="Montserrat"/>
          <w:sz w:val="20"/>
          <w:szCs w:val="20"/>
        </w:rPr>
        <w:t xml:space="preserve">dad de género en dicha conformación.  </w:t>
      </w:r>
    </w:p>
    <w:p w14:paraId="17A99A83" w14:textId="77777777" w:rsidR="004A229F" w:rsidRPr="00D51968" w:rsidRDefault="004A229F" w:rsidP="00442A08">
      <w:pPr>
        <w:jc w:val="both"/>
        <w:rPr>
          <w:rFonts w:ascii="Montserrat" w:hAnsi="Montserrat"/>
          <w:sz w:val="20"/>
          <w:szCs w:val="20"/>
        </w:rPr>
      </w:pPr>
    </w:p>
    <w:p w14:paraId="4BBE7539" w14:textId="249C386F" w:rsidR="00D72A46" w:rsidRDefault="004A229F" w:rsidP="00C678AF">
      <w:p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Para el Registro los integrantes del Comité entregarán</w:t>
      </w:r>
      <w:r w:rsidR="00D72A46">
        <w:rPr>
          <w:rFonts w:ascii="Montserrat" w:hAnsi="Montserrat"/>
          <w:sz w:val="20"/>
          <w:szCs w:val="20"/>
        </w:rPr>
        <w:t xml:space="preserve"> </w:t>
      </w:r>
      <w:r w:rsidR="00962EDD">
        <w:rPr>
          <w:rFonts w:ascii="Montserrat" w:hAnsi="Montserrat"/>
          <w:sz w:val="20"/>
          <w:szCs w:val="20"/>
        </w:rPr>
        <w:t xml:space="preserve">al </w:t>
      </w:r>
      <w:r w:rsidR="00D72A46" w:rsidRPr="003C4AB3">
        <w:rPr>
          <w:rFonts w:ascii="Montserrat" w:hAnsi="Montserrat"/>
          <w:b/>
          <w:sz w:val="20"/>
          <w:szCs w:val="20"/>
        </w:rPr>
        <w:t xml:space="preserve">Departamento de Servicios Escolares </w:t>
      </w:r>
      <w:r w:rsidRPr="00D51968">
        <w:rPr>
          <w:rFonts w:ascii="Montserrat" w:hAnsi="Montserrat"/>
          <w:sz w:val="20"/>
          <w:szCs w:val="20"/>
        </w:rPr>
        <w:t xml:space="preserve">un escrito libre para solicitar el registro del propio Comité. </w:t>
      </w:r>
      <w:r w:rsidRPr="000D1EFB">
        <w:rPr>
          <w:rFonts w:ascii="Montserrat" w:hAnsi="Montserrat"/>
          <w:sz w:val="20"/>
          <w:szCs w:val="20"/>
        </w:rPr>
        <w:t xml:space="preserve">El escrito deberá contener el nombre del programa federal de que se trate, el ejercicio fiscal respectivo, la representación y domicilio legal donde se constituye el Comité, así como los mecanismos e instrumentos que utilizará para el ejercicio de sus actividades, además de la documentación que acredite </w:t>
      </w:r>
      <w:r w:rsidR="000D1EFB">
        <w:rPr>
          <w:rFonts w:ascii="Montserrat" w:hAnsi="Montserrat"/>
          <w:sz w:val="20"/>
          <w:szCs w:val="20"/>
        </w:rPr>
        <w:t>su</w:t>
      </w:r>
      <w:r w:rsidRPr="000D1EFB">
        <w:rPr>
          <w:rFonts w:ascii="Montserrat" w:hAnsi="Montserrat"/>
          <w:sz w:val="20"/>
          <w:szCs w:val="20"/>
        </w:rPr>
        <w:t xml:space="preserve"> calidad de beneficiario.</w:t>
      </w:r>
      <w:r w:rsidRPr="00D51968">
        <w:rPr>
          <w:rFonts w:ascii="Montserrat" w:hAnsi="Montserrat"/>
          <w:sz w:val="20"/>
          <w:szCs w:val="20"/>
        </w:rPr>
        <w:t xml:space="preserve"> </w:t>
      </w:r>
    </w:p>
    <w:p w14:paraId="65AD053C" w14:textId="77777777" w:rsidR="00D72A46" w:rsidRDefault="00D72A46" w:rsidP="00C678AF">
      <w:pPr>
        <w:jc w:val="both"/>
        <w:rPr>
          <w:rFonts w:ascii="Montserrat" w:hAnsi="Montserrat"/>
          <w:sz w:val="20"/>
          <w:szCs w:val="20"/>
        </w:rPr>
      </w:pPr>
    </w:p>
    <w:p w14:paraId="7D4640FF" w14:textId="4E7610C2" w:rsidR="004A229F" w:rsidRPr="00D51968" w:rsidRDefault="004A229F" w:rsidP="00C678AF">
      <w:p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Para apoyar en esta actividad</w:t>
      </w:r>
      <w:r w:rsidR="00D72A46">
        <w:rPr>
          <w:rFonts w:ascii="Montserrat" w:hAnsi="Montserrat"/>
          <w:sz w:val="20"/>
          <w:szCs w:val="20"/>
        </w:rPr>
        <w:t>,</w:t>
      </w:r>
      <w:r w:rsidRPr="00D51968">
        <w:rPr>
          <w:rFonts w:ascii="Montserrat" w:hAnsi="Montserrat"/>
          <w:sz w:val="20"/>
          <w:szCs w:val="20"/>
        </w:rPr>
        <w:t xml:space="preserve"> </w:t>
      </w:r>
      <w:bookmarkStart w:id="4" w:name="_Hlk141364575"/>
      <w:r w:rsidR="00962EDD">
        <w:rPr>
          <w:rFonts w:ascii="Montserrat" w:hAnsi="Montserrat"/>
          <w:sz w:val="20"/>
          <w:szCs w:val="20"/>
        </w:rPr>
        <w:t>el</w:t>
      </w:r>
      <w:r w:rsidR="00D72A46" w:rsidRPr="003C4AB3">
        <w:rPr>
          <w:rFonts w:ascii="Montserrat" w:hAnsi="Montserrat"/>
          <w:b/>
          <w:sz w:val="20"/>
          <w:szCs w:val="20"/>
        </w:rPr>
        <w:t xml:space="preserve"> Departamento de Servicios Escolares</w:t>
      </w:r>
      <w:r w:rsidR="00D72A46" w:rsidRPr="00D72A46">
        <w:rPr>
          <w:rFonts w:ascii="Montserrat" w:hAnsi="Montserrat"/>
          <w:sz w:val="20"/>
          <w:szCs w:val="20"/>
        </w:rPr>
        <w:t xml:space="preserve"> </w:t>
      </w:r>
      <w:bookmarkEnd w:id="4"/>
      <w:r w:rsidRPr="00D51968">
        <w:rPr>
          <w:rFonts w:ascii="Montserrat" w:hAnsi="Montserrat"/>
          <w:sz w:val="20"/>
          <w:szCs w:val="20"/>
        </w:rPr>
        <w:t>proporcionará al Comité el formato Acta de Constitución del Comité de Contraloría Social</w:t>
      </w:r>
      <w:r w:rsidR="000E6925" w:rsidRPr="00D51968">
        <w:rPr>
          <w:rFonts w:ascii="Montserrat" w:hAnsi="Montserrat"/>
          <w:sz w:val="20"/>
          <w:szCs w:val="20"/>
        </w:rPr>
        <w:t xml:space="preserve"> (Anexo 1)</w:t>
      </w:r>
      <w:r w:rsidRPr="00D51968">
        <w:rPr>
          <w:rFonts w:ascii="Montserrat" w:hAnsi="Montserrat"/>
          <w:sz w:val="20"/>
          <w:szCs w:val="20"/>
        </w:rPr>
        <w:t xml:space="preserve"> que podrá ser considerado por el Comité como escrit</w:t>
      </w:r>
      <w:r w:rsidR="00C5307E" w:rsidRPr="00D51968">
        <w:rPr>
          <w:rFonts w:ascii="Montserrat" w:hAnsi="Montserrat"/>
          <w:sz w:val="20"/>
          <w:szCs w:val="20"/>
        </w:rPr>
        <w:t xml:space="preserve">o libre. </w:t>
      </w:r>
      <w:r w:rsidR="00C678AF" w:rsidRPr="00D51968">
        <w:rPr>
          <w:rFonts w:ascii="Montserrat" w:hAnsi="Montserrat"/>
          <w:sz w:val="20"/>
          <w:szCs w:val="20"/>
        </w:rPr>
        <w:t xml:space="preserve">El acta de constitución contiene los elementos solicitados por el escrito libre y SICS: nombre, fecha de constitución, clave de registro (este dato lo genera el sistema hasta que se registre), </w:t>
      </w:r>
      <w:r w:rsidR="000D1EFB">
        <w:rPr>
          <w:rFonts w:ascii="Montserrat" w:hAnsi="Montserrat"/>
          <w:sz w:val="20"/>
          <w:szCs w:val="20"/>
        </w:rPr>
        <w:t xml:space="preserve">Programa de </w:t>
      </w:r>
      <w:r w:rsidR="00C678AF" w:rsidRPr="000D1EFB">
        <w:rPr>
          <w:rFonts w:ascii="Montserrat" w:hAnsi="Montserrat"/>
          <w:sz w:val="20"/>
          <w:szCs w:val="20"/>
        </w:rPr>
        <w:t>apoyo</w:t>
      </w:r>
      <w:r w:rsidR="00C678AF" w:rsidRPr="00D51968">
        <w:rPr>
          <w:rFonts w:ascii="Montserrat" w:hAnsi="Montserrat"/>
          <w:sz w:val="20"/>
          <w:szCs w:val="20"/>
        </w:rPr>
        <w:t>, funciones que realizan los integrantes del comité, calle, numero, colonia, código postal del proyecto que vigilan, nombre y cargo del servidor público que emite la constancia de registro, nombre de los integrantes, edad sexo, cargo, CURP, correo electrónico, teléfono, calle, número, colonia, código postal.</w:t>
      </w:r>
    </w:p>
    <w:p w14:paraId="0B387A70" w14:textId="77777777" w:rsidR="004A229F" w:rsidRPr="00D51968" w:rsidRDefault="004A229F" w:rsidP="00442A08">
      <w:pPr>
        <w:jc w:val="both"/>
        <w:rPr>
          <w:rFonts w:ascii="Montserrat" w:hAnsi="Montserrat"/>
          <w:sz w:val="20"/>
          <w:szCs w:val="20"/>
        </w:rPr>
      </w:pPr>
    </w:p>
    <w:p w14:paraId="10BDE1A6" w14:textId="440F3A1A" w:rsidR="006B7DBB" w:rsidRPr="00D51968" w:rsidRDefault="00962EDD" w:rsidP="00442A08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El </w:t>
      </w:r>
      <w:r w:rsidR="000D1EFB" w:rsidRPr="00B25697">
        <w:rPr>
          <w:rFonts w:ascii="Montserrat" w:hAnsi="Montserrat"/>
          <w:b/>
          <w:sz w:val="20"/>
          <w:szCs w:val="20"/>
        </w:rPr>
        <w:t>Departamento de Servicios Escolares</w:t>
      </w:r>
      <w:r w:rsidR="00B50ACE">
        <w:rPr>
          <w:rFonts w:ascii="Montserrat" w:hAnsi="Montserrat"/>
          <w:b/>
          <w:sz w:val="20"/>
          <w:szCs w:val="20"/>
        </w:rPr>
        <w:t xml:space="preserve"> </w:t>
      </w:r>
      <w:r w:rsidR="004A229F" w:rsidRPr="00D51968">
        <w:rPr>
          <w:rFonts w:ascii="Montserrat" w:hAnsi="Montserrat"/>
          <w:sz w:val="20"/>
          <w:szCs w:val="20"/>
        </w:rPr>
        <w:t>tomará nota de la solicitud y, en su caso, se verificará conforme al padrón correspondiente</w:t>
      </w:r>
      <w:r w:rsidR="00B50ACE">
        <w:rPr>
          <w:rFonts w:ascii="Montserrat" w:hAnsi="Montserrat"/>
          <w:sz w:val="20"/>
          <w:szCs w:val="20"/>
        </w:rPr>
        <w:t xml:space="preserve"> </w:t>
      </w:r>
      <w:r w:rsidR="00B50ACE" w:rsidRPr="00486898">
        <w:rPr>
          <w:rFonts w:ascii="Montserrat" w:hAnsi="Montserrat"/>
          <w:sz w:val="20"/>
          <w:szCs w:val="20"/>
        </w:rPr>
        <w:t>de</w:t>
      </w:r>
      <w:r w:rsidR="004A229F" w:rsidRPr="00D51968">
        <w:rPr>
          <w:rFonts w:ascii="Montserrat" w:hAnsi="Montserrat"/>
          <w:sz w:val="20"/>
          <w:szCs w:val="20"/>
        </w:rPr>
        <w:t xml:space="preserve"> los integrantes del Comité tengan la calidad de </w:t>
      </w:r>
      <w:r w:rsidR="004A229F" w:rsidRPr="00962EDD">
        <w:rPr>
          <w:rFonts w:ascii="Montserrat" w:hAnsi="Montserrat"/>
          <w:sz w:val="20"/>
          <w:szCs w:val="20"/>
        </w:rPr>
        <w:t xml:space="preserve">beneficiarios. En el caso de que alguno de los integrantes no tenga el carácter de beneficiario, </w:t>
      </w:r>
      <w:r w:rsidRPr="00962EDD">
        <w:rPr>
          <w:rFonts w:ascii="Montserrat" w:hAnsi="Montserrat"/>
          <w:sz w:val="20"/>
          <w:szCs w:val="20"/>
        </w:rPr>
        <w:t>el</w:t>
      </w:r>
      <w:r w:rsidR="000D1EFB" w:rsidRPr="003C4AB3">
        <w:rPr>
          <w:rFonts w:ascii="Montserrat" w:hAnsi="Montserrat"/>
          <w:b/>
          <w:sz w:val="20"/>
          <w:szCs w:val="20"/>
        </w:rPr>
        <w:t xml:space="preserve"> Departamento de Servicios Escolares</w:t>
      </w:r>
      <w:r w:rsidR="00B50ACE" w:rsidRPr="00B50ACE">
        <w:t xml:space="preserve"> </w:t>
      </w:r>
      <w:r w:rsidR="004A229F" w:rsidRPr="00D51968">
        <w:rPr>
          <w:rFonts w:ascii="Montserrat" w:hAnsi="Montserrat"/>
          <w:sz w:val="20"/>
          <w:szCs w:val="20"/>
        </w:rPr>
        <w:t>deberá informarlo inmediatamente al Comité, a efecto de que éste realice las aclaraciones conducentes o se elija al nuevo integrante debiendo formular un nuevo escr</w:t>
      </w:r>
      <w:r w:rsidR="00C678AF" w:rsidRPr="00D51968">
        <w:rPr>
          <w:rFonts w:ascii="Montserrat" w:hAnsi="Montserrat"/>
          <w:sz w:val="20"/>
          <w:szCs w:val="20"/>
        </w:rPr>
        <w:t xml:space="preserve">ito de solicitud de registro. </w:t>
      </w:r>
    </w:p>
    <w:p w14:paraId="5F86514E" w14:textId="77777777" w:rsidR="006B7DBB" w:rsidRPr="00D51968" w:rsidRDefault="006B7DBB" w:rsidP="00442A08">
      <w:pPr>
        <w:jc w:val="both"/>
        <w:rPr>
          <w:rFonts w:ascii="Montserrat" w:hAnsi="Montserrat"/>
          <w:sz w:val="20"/>
          <w:szCs w:val="20"/>
        </w:rPr>
      </w:pPr>
    </w:p>
    <w:p w14:paraId="3EE9F96C" w14:textId="5EA72233" w:rsidR="006B7DBB" w:rsidRPr="00D51968" w:rsidRDefault="00B50ACE" w:rsidP="00442A08">
      <w:pPr>
        <w:jc w:val="both"/>
        <w:rPr>
          <w:rFonts w:ascii="Montserrat" w:hAnsi="Montserrat"/>
          <w:sz w:val="20"/>
          <w:szCs w:val="20"/>
        </w:rPr>
      </w:pPr>
      <w:r w:rsidRPr="00486898">
        <w:rPr>
          <w:rFonts w:ascii="Montserrat" w:hAnsi="Montserrat"/>
          <w:sz w:val="20"/>
          <w:szCs w:val="20"/>
        </w:rPr>
        <w:t>E</w:t>
      </w:r>
      <w:r w:rsidR="00962EDD" w:rsidRPr="00486898">
        <w:rPr>
          <w:rFonts w:ascii="Montserrat" w:hAnsi="Montserrat"/>
          <w:sz w:val="20"/>
          <w:szCs w:val="20"/>
        </w:rPr>
        <w:t>l</w:t>
      </w:r>
      <w:r w:rsidR="000D1EFB" w:rsidRPr="003C4AB3">
        <w:rPr>
          <w:rFonts w:ascii="Montserrat" w:hAnsi="Montserrat"/>
          <w:b/>
          <w:sz w:val="20"/>
          <w:szCs w:val="20"/>
        </w:rPr>
        <w:t xml:space="preserve"> Departamento de Servicios Escolares</w:t>
      </w:r>
      <w:r w:rsidR="000D1EFB" w:rsidRPr="00D72A46">
        <w:rPr>
          <w:rFonts w:ascii="Montserrat" w:hAnsi="Montserrat"/>
          <w:sz w:val="20"/>
          <w:szCs w:val="20"/>
        </w:rPr>
        <w:t xml:space="preserve"> </w:t>
      </w:r>
      <w:r w:rsidR="004A229F" w:rsidRPr="00D51968">
        <w:rPr>
          <w:rFonts w:ascii="Montserrat" w:hAnsi="Montserrat"/>
          <w:sz w:val="20"/>
          <w:szCs w:val="20"/>
        </w:rPr>
        <w:t xml:space="preserve">asesorará al Comité para la elaboración del escrito libre y le proporcionará la información sobre la operación del programa federal, así como la relacionada con el ejercicio de sus actividades. </w:t>
      </w:r>
    </w:p>
    <w:p w14:paraId="31128724" w14:textId="77777777" w:rsidR="006B7DBB" w:rsidRPr="00D51968" w:rsidRDefault="006B7DBB" w:rsidP="00442A08">
      <w:pPr>
        <w:jc w:val="both"/>
        <w:rPr>
          <w:rFonts w:ascii="Montserrat" w:hAnsi="Montserrat"/>
          <w:sz w:val="20"/>
          <w:szCs w:val="20"/>
        </w:rPr>
      </w:pPr>
    </w:p>
    <w:p w14:paraId="2ED740ED" w14:textId="1E971CBD" w:rsidR="00C678AF" w:rsidRPr="00D51968" w:rsidRDefault="00C678AF" w:rsidP="00442A08">
      <w:p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Las actividades que el </w:t>
      </w:r>
      <w:r w:rsidR="002B7FCF">
        <w:rPr>
          <w:rFonts w:ascii="Montserrat" w:hAnsi="Montserrat"/>
          <w:sz w:val="20"/>
          <w:szCs w:val="20"/>
        </w:rPr>
        <w:t>C</w:t>
      </w:r>
      <w:r w:rsidRPr="00D51968">
        <w:rPr>
          <w:rFonts w:ascii="Montserrat" w:hAnsi="Montserrat"/>
          <w:sz w:val="20"/>
          <w:szCs w:val="20"/>
        </w:rPr>
        <w:t xml:space="preserve">omité puede desarrollar son: </w:t>
      </w:r>
    </w:p>
    <w:p w14:paraId="12E29D91" w14:textId="2ECA821A" w:rsidR="00C678AF" w:rsidRPr="00D51968" w:rsidRDefault="00C678AF" w:rsidP="00824625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Solicitar la información pública relacionada con la operación del mismo; </w:t>
      </w:r>
    </w:p>
    <w:p w14:paraId="1AC37282" w14:textId="77777777" w:rsidR="00C678AF" w:rsidRPr="00D51968" w:rsidRDefault="00C678AF" w:rsidP="00824625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Vigilar que: </w:t>
      </w:r>
    </w:p>
    <w:p w14:paraId="570CACDB" w14:textId="3D2D239F" w:rsidR="00C678AF" w:rsidRPr="00D51968" w:rsidRDefault="00C678AF" w:rsidP="00824625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Se difunda información suficiente, veraz y oportuna sobre la operación del programa </w:t>
      </w:r>
    </w:p>
    <w:p w14:paraId="1C504047" w14:textId="4E2748E3" w:rsidR="00C678AF" w:rsidRPr="00D51968" w:rsidRDefault="00C678AF" w:rsidP="00824625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El ejercicio de los recursos públicos para </w:t>
      </w:r>
      <w:r w:rsidR="001710AA" w:rsidRPr="00962EDD">
        <w:rPr>
          <w:rFonts w:ascii="Montserrat" w:hAnsi="Montserrat"/>
          <w:sz w:val="20"/>
          <w:szCs w:val="20"/>
        </w:rPr>
        <w:t>el</w:t>
      </w:r>
      <w:r w:rsidRPr="00962EDD">
        <w:rPr>
          <w:rFonts w:ascii="Montserrat" w:hAnsi="Montserrat"/>
          <w:sz w:val="20"/>
          <w:szCs w:val="20"/>
        </w:rPr>
        <w:t xml:space="preserve"> </w:t>
      </w:r>
      <w:r w:rsidR="00962EDD">
        <w:rPr>
          <w:rFonts w:ascii="Montserrat" w:hAnsi="Montserrat"/>
          <w:sz w:val="20"/>
          <w:szCs w:val="20"/>
        </w:rPr>
        <w:t xml:space="preserve">Programa de Becas </w:t>
      </w:r>
      <w:r w:rsidRPr="00D51968">
        <w:rPr>
          <w:rFonts w:ascii="Montserrat" w:hAnsi="Montserrat"/>
          <w:sz w:val="20"/>
          <w:szCs w:val="20"/>
        </w:rPr>
        <w:t xml:space="preserve">sea oportuno, transparente y con apego a lo establecido en las reglas de operación y, en su caso, en la normatividad aplicable. </w:t>
      </w:r>
    </w:p>
    <w:p w14:paraId="4DBE9ACA" w14:textId="132DF4FB" w:rsidR="00C678AF" w:rsidRPr="00D51968" w:rsidRDefault="00C678AF" w:rsidP="00824625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Los beneficiarios del programa cumplan con los requisitos de acuerdo a la normatividad aplicable. </w:t>
      </w:r>
    </w:p>
    <w:p w14:paraId="24451DA9" w14:textId="756A5F45" w:rsidR="00C678AF" w:rsidRPr="00962EDD" w:rsidRDefault="00C678AF" w:rsidP="00824625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0"/>
          <w:szCs w:val="20"/>
        </w:rPr>
      </w:pPr>
      <w:r w:rsidRPr="00962EDD">
        <w:rPr>
          <w:rFonts w:ascii="Montserrat" w:hAnsi="Montserrat"/>
          <w:sz w:val="20"/>
          <w:szCs w:val="20"/>
        </w:rPr>
        <w:t xml:space="preserve">Se cumpla con los períodos de ejecución </w:t>
      </w:r>
      <w:r w:rsidR="00962EDD" w:rsidRPr="00962EDD">
        <w:rPr>
          <w:rFonts w:ascii="Montserrat" w:hAnsi="Montserrat"/>
          <w:sz w:val="20"/>
          <w:szCs w:val="20"/>
        </w:rPr>
        <w:t xml:space="preserve">del Programa de Becas </w:t>
      </w:r>
      <w:r w:rsidRPr="00962EDD">
        <w:rPr>
          <w:rFonts w:ascii="Montserrat" w:hAnsi="Montserrat"/>
          <w:sz w:val="20"/>
          <w:szCs w:val="20"/>
        </w:rPr>
        <w:t xml:space="preserve"> </w:t>
      </w:r>
    </w:p>
    <w:p w14:paraId="0A8FB3EA" w14:textId="139AE2F9" w:rsidR="00C678AF" w:rsidRPr="00962EDD" w:rsidRDefault="00C678AF" w:rsidP="00824625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0"/>
          <w:szCs w:val="20"/>
        </w:rPr>
      </w:pPr>
      <w:r w:rsidRPr="00962EDD">
        <w:rPr>
          <w:rFonts w:ascii="Montserrat" w:hAnsi="Montserrat"/>
          <w:sz w:val="20"/>
          <w:szCs w:val="20"/>
        </w:rPr>
        <w:t xml:space="preserve">Exista documentación comprobatoria del ejercicio de los recursos públicos y de la entrega </w:t>
      </w:r>
      <w:r w:rsidR="00962EDD" w:rsidRPr="00962EDD">
        <w:rPr>
          <w:rFonts w:ascii="Montserrat" w:hAnsi="Montserrat"/>
          <w:sz w:val="20"/>
          <w:szCs w:val="20"/>
        </w:rPr>
        <w:t>del Programa de Becas</w:t>
      </w:r>
      <w:r w:rsidRPr="00962EDD">
        <w:rPr>
          <w:rFonts w:ascii="Montserrat" w:hAnsi="Montserrat"/>
          <w:sz w:val="20"/>
          <w:szCs w:val="20"/>
        </w:rPr>
        <w:t>.</w:t>
      </w:r>
    </w:p>
    <w:p w14:paraId="45F5D17A" w14:textId="3D7E5350" w:rsidR="00C678AF" w:rsidRPr="00D51968" w:rsidRDefault="00C678AF" w:rsidP="00824625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El programa federal no se utilice con fines políticos, electorales, de lucro u otros distintos al objeto del programa federal. </w:t>
      </w:r>
    </w:p>
    <w:p w14:paraId="02721B60" w14:textId="324EFAC1" w:rsidR="00C678AF" w:rsidRPr="00D51968" w:rsidRDefault="00C678AF" w:rsidP="00824625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El programa federal se ejecute en un marco de igualdad entre mujeres y hombres. </w:t>
      </w:r>
    </w:p>
    <w:p w14:paraId="6E90F47C" w14:textId="1AF69E06" w:rsidR="00C678AF" w:rsidRPr="00D51968" w:rsidRDefault="00C678AF" w:rsidP="00824625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Las autoridades competentes den atención a las quejas y denuncias relacionadas con el programa federal. </w:t>
      </w:r>
    </w:p>
    <w:p w14:paraId="4A00253F" w14:textId="65F440B5" w:rsidR="00C678AF" w:rsidRPr="00D51968" w:rsidRDefault="00C678AF" w:rsidP="00824625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lastRenderedPageBreak/>
        <w:t xml:space="preserve">Registrar en los Informes de Comité de Contraloría Social los resultados de las actividades de contraloría social realizadas, así como dar seguimiento, en su caso, a los mismos; </w:t>
      </w:r>
    </w:p>
    <w:p w14:paraId="02A1B789" w14:textId="6663438E" w:rsidR="00C678AF" w:rsidRPr="00D51968" w:rsidRDefault="00C678AF" w:rsidP="00824625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Recibir y presentar las quejas y denuncias sobre la aplicación y ejecución del programa, recabar la información de las mismas y, en su caso, presentarlas junto con la información recopilada a la Representación Federal o, en su caso, a la Instancia Ejecutora del programa federal, a efecto de que se tomen las medidas a que haya lugar, y</w:t>
      </w:r>
    </w:p>
    <w:p w14:paraId="110AA77D" w14:textId="09239CB2" w:rsidR="006B7DBB" w:rsidRPr="00D51968" w:rsidRDefault="00C678AF" w:rsidP="00824625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Recibir las quejas y denuncias que puedan dar lugar al fincamiento de responsabilidades administrativas, civiles o penales relacionadas con los programas federales, así como turnarlas a las autoridades competentes para su atención.</w:t>
      </w:r>
    </w:p>
    <w:p w14:paraId="60C81A09" w14:textId="77777777" w:rsidR="00C678AF" w:rsidRPr="00D51968" w:rsidRDefault="00C678AF" w:rsidP="00442A08">
      <w:pPr>
        <w:jc w:val="both"/>
        <w:rPr>
          <w:rFonts w:ascii="Montserrat" w:hAnsi="Montserrat"/>
          <w:sz w:val="20"/>
          <w:szCs w:val="20"/>
        </w:rPr>
      </w:pPr>
    </w:p>
    <w:p w14:paraId="779BC1E1" w14:textId="4CD7F643" w:rsidR="006B7DBB" w:rsidRPr="00D51968" w:rsidRDefault="00962EDD" w:rsidP="00442A08">
      <w:pPr>
        <w:jc w:val="both"/>
        <w:rPr>
          <w:rFonts w:ascii="Montserrat" w:hAnsi="Montserrat"/>
          <w:sz w:val="20"/>
          <w:szCs w:val="20"/>
        </w:rPr>
      </w:pPr>
      <w:r w:rsidRPr="00962EDD">
        <w:rPr>
          <w:rFonts w:ascii="Montserrat" w:hAnsi="Montserrat"/>
          <w:sz w:val="20"/>
          <w:szCs w:val="20"/>
        </w:rPr>
        <w:t>El</w:t>
      </w:r>
      <w:r w:rsidR="000D1EFB" w:rsidRPr="00962EDD">
        <w:rPr>
          <w:rFonts w:ascii="Montserrat" w:hAnsi="Montserrat"/>
          <w:b/>
          <w:sz w:val="20"/>
          <w:szCs w:val="20"/>
        </w:rPr>
        <w:t xml:space="preserve"> Departamento de Servicios Escolares</w:t>
      </w:r>
      <w:r w:rsidRPr="00962EDD">
        <w:rPr>
          <w:rFonts w:ascii="Montserrat" w:hAnsi="Montserrat"/>
          <w:b/>
          <w:sz w:val="20"/>
          <w:szCs w:val="20"/>
        </w:rPr>
        <w:t xml:space="preserve"> </w:t>
      </w:r>
      <w:r w:rsidR="004A229F" w:rsidRPr="00962EDD">
        <w:rPr>
          <w:rFonts w:ascii="Montserrat" w:hAnsi="Montserrat"/>
          <w:sz w:val="20"/>
          <w:szCs w:val="20"/>
        </w:rPr>
        <w:t>de no existir objeción alguna, deberá registrar al Comité en el Sistema Informático de Contraloría Social y expedi</w:t>
      </w:r>
      <w:r w:rsidR="006B7DBB" w:rsidRPr="00962EDD">
        <w:rPr>
          <w:rFonts w:ascii="Montserrat" w:hAnsi="Montserrat"/>
          <w:sz w:val="20"/>
          <w:szCs w:val="20"/>
        </w:rPr>
        <w:t>rá la constancia de su registro en un plazo no mayor a 15 días hábiles a partir de la constitución y la constancia de registro deberá ser entregada al comité.</w:t>
      </w:r>
      <w:r w:rsidR="006B7DBB" w:rsidRPr="00D51968">
        <w:rPr>
          <w:rFonts w:ascii="Montserrat" w:hAnsi="Montserrat"/>
          <w:sz w:val="20"/>
          <w:szCs w:val="20"/>
        </w:rPr>
        <w:t xml:space="preserve">  </w:t>
      </w:r>
    </w:p>
    <w:p w14:paraId="2D69C32F" w14:textId="77777777" w:rsidR="006B7DBB" w:rsidRPr="00D51968" w:rsidRDefault="006B7DBB" w:rsidP="00442A08">
      <w:pPr>
        <w:jc w:val="both"/>
        <w:rPr>
          <w:rFonts w:ascii="Montserrat" w:hAnsi="Montserrat"/>
          <w:sz w:val="20"/>
          <w:szCs w:val="20"/>
        </w:rPr>
      </w:pPr>
    </w:p>
    <w:p w14:paraId="4D71B206" w14:textId="77777777" w:rsidR="006B7DBB" w:rsidRPr="00D51968" w:rsidRDefault="004A229F" w:rsidP="00442A08">
      <w:p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La condición de integrante de un Comité se pierde por las siguientes causas: I. Muerte del integrante; II. Separación voluntaria, mediante escrito dirigido a los miembros del Comité; III. Acuerdo del Comité tomado por mayoría de votos; IV. Acuerdo de la mayoría de los beneficiarios del programa federal de que se trate, y V. Pérdida del carácter de beneficiario. </w:t>
      </w:r>
    </w:p>
    <w:p w14:paraId="1DC762C1" w14:textId="77777777" w:rsidR="006B7DBB" w:rsidRPr="00D51968" w:rsidRDefault="006B7DBB" w:rsidP="00442A08">
      <w:pPr>
        <w:jc w:val="both"/>
        <w:rPr>
          <w:rFonts w:ascii="Montserrat" w:hAnsi="Montserrat"/>
          <w:sz w:val="20"/>
          <w:szCs w:val="20"/>
        </w:rPr>
      </w:pPr>
    </w:p>
    <w:p w14:paraId="05244009" w14:textId="26364984" w:rsidR="00442A08" w:rsidRPr="00D51968" w:rsidRDefault="004A229F" w:rsidP="00442A08">
      <w:p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En los casos señalados, el Comité designará de entre los beneficiarios del programa federal al integrante sustituto y lo hará del conocimiento por escrito </w:t>
      </w:r>
      <w:r w:rsidR="00962EDD">
        <w:rPr>
          <w:rFonts w:ascii="Montserrat" w:hAnsi="Montserrat"/>
          <w:sz w:val="20"/>
          <w:szCs w:val="20"/>
        </w:rPr>
        <w:t>al</w:t>
      </w:r>
      <w:r w:rsidR="000D1EFB" w:rsidRPr="003C4AB3">
        <w:rPr>
          <w:rFonts w:ascii="Montserrat" w:hAnsi="Montserrat"/>
          <w:b/>
          <w:sz w:val="20"/>
          <w:szCs w:val="20"/>
        </w:rPr>
        <w:t xml:space="preserve"> Departamento de Servicios </w:t>
      </w:r>
      <w:r w:rsidR="000D1EFB" w:rsidRPr="00642F8D">
        <w:rPr>
          <w:rFonts w:ascii="Montserrat" w:hAnsi="Montserrat"/>
          <w:b/>
          <w:sz w:val="20"/>
          <w:szCs w:val="20"/>
        </w:rPr>
        <w:t>Escolares</w:t>
      </w:r>
      <w:r w:rsidR="00642F8D" w:rsidRPr="00642F8D">
        <w:rPr>
          <w:rFonts w:ascii="Montserrat" w:hAnsi="Montserrat"/>
          <w:b/>
          <w:sz w:val="20"/>
          <w:szCs w:val="20"/>
        </w:rPr>
        <w:t>,</w:t>
      </w:r>
      <w:r w:rsidRPr="00D51968">
        <w:rPr>
          <w:rFonts w:ascii="Montserrat" w:hAnsi="Montserrat"/>
          <w:sz w:val="20"/>
          <w:szCs w:val="20"/>
        </w:rPr>
        <w:t xml:space="preserve"> para que ésta verifique su calidad de beneficiario y, de ser procedente, lo registre como miembro del Comité, debiendo capturar los cambios respectivos en el Sistema Informático de Contraloría Social y expedir la constancia de registro con la actualización correspondiente.</w:t>
      </w:r>
      <w:r w:rsidR="005F6FE9" w:rsidRPr="00D51968">
        <w:rPr>
          <w:rFonts w:ascii="Montserrat" w:hAnsi="Montserrat"/>
          <w:sz w:val="20"/>
          <w:szCs w:val="20"/>
        </w:rPr>
        <w:t xml:space="preserve"> Para este procedimiento se puede considerar el Acta de sustitución de un integrante del Comité</w:t>
      </w:r>
      <w:r w:rsidR="000E6925" w:rsidRPr="00D51968">
        <w:rPr>
          <w:rFonts w:ascii="Montserrat" w:hAnsi="Montserrat"/>
          <w:sz w:val="20"/>
          <w:szCs w:val="20"/>
        </w:rPr>
        <w:t xml:space="preserve"> (Anexo 2)</w:t>
      </w:r>
      <w:r w:rsidR="008A7A39" w:rsidRPr="00D51968">
        <w:rPr>
          <w:rFonts w:ascii="Montserrat" w:hAnsi="Montserrat"/>
          <w:sz w:val="20"/>
          <w:szCs w:val="20"/>
        </w:rPr>
        <w:t>.</w:t>
      </w:r>
      <w:r w:rsidR="005F6FE9" w:rsidRPr="00D51968">
        <w:rPr>
          <w:rFonts w:ascii="Montserrat" w:hAnsi="Montserrat"/>
          <w:sz w:val="20"/>
          <w:szCs w:val="20"/>
        </w:rPr>
        <w:t xml:space="preserve"> </w:t>
      </w:r>
    </w:p>
    <w:p w14:paraId="5AB95C67" w14:textId="77777777" w:rsidR="004A229F" w:rsidRPr="00D51968" w:rsidRDefault="004A229F" w:rsidP="00442A08">
      <w:pPr>
        <w:jc w:val="both"/>
        <w:rPr>
          <w:rFonts w:ascii="Montserrat" w:hAnsi="Montserrat"/>
          <w:b/>
          <w:sz w:val="20"/>
          <w:szCs w:val="20"/>
        </w:rPr>
      </w:pPr>
    </w:p>
    <w:p w14:paraId="141AD208" w14:textId="68424D8B" w:rsidR="00442A08" w:rsidRPr="00D51968" w:rsidRDefault="00442A08" w:rsidP="00824625">
      <w:pPr>
        <w:pStyle w:val="Prrafodelista"/>
        <w:numPr>
          <w:ilvl w:val="0"/>
          <w:numId w:val="1"/>
        </w:numPr>
        <w:ind w:left="426" w:hanging="437"/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Las actividades de difusión, así como el procedimiento para distribuir la información </w:t>
      </w:r>
      <w:r w:rsidR="00D72A46">
        <w:rPr>
          <w:rFonts w:ascii="Montserrat" w:hAnsi="Montserrat"/>
          <w:b/>
          <w:sz w:val="20"/>
          <w:szCs w:val="20"/>
        </w:rPr>
        <w:t>de</w:t>
      </w:r>
      <w:r w:rsidR="00962EDD">
        <w:rPr>
          <w:rFonts w:ascii="Montserrat" w:hAnsi="Montserrat"/>
          <w:b/>
          <w:sz w:val="20"/>
          <w:szCs w:val="20"/>
        </w:rPr>
        <w:t xml:space="preserve">l Programa de Becas </w:t>
      </w:r>
      <w:r w:rsidRPr="00D51968">
        <w:rPr>
          <w:rFonts w:ascii="Montserrat" w:hAnsi="Montserrat"/>
          <w:b/>
          <w:sz w:val="20"/>
          <w:szCs w:val="20"/>
        </w:rPr>
        <w:t>que contempl</w:t>
      </w:r>
      <w:r w:rsidR="002B7FCF">
        <w:rPr>
          <w:rFonts w:ascii="Montserrat" w:hAnsi="Montserrat"/>
          <w:b/>
          <w:sz w:val="20"/>
          <w:szCs w:val="20"/>
        </w:rPr>
        <w:t xml:space="preserve">a </w:t>
      </w:r>
      <w:r w:rsidRPr="00D51968">
        <w:rPr>
          <w:rFonts w:ascii="Montserrat" w:hAnsi="Montserrat"/>
          <w:b/>
          <w:sz w:val="20"/>
          <w:szCs w:val="20"/>
        </w:rPr>
        <w:t>el programa federal</w:t>
      </w:r>
    </w:p>
    <w:p w14:paraId="082CA3C1" w14:textId="75DBDC7D" w:rsidR="007A0E9F" w:rsidRDefault="007A0E9F" w:rsidP="00642F8D">
      <w:pPr>
        <w:jc w:val="both"/>
        <w:rPr>
          <w:rFonts w:ascii="Montserrat" w:hAnsi="Montserrat"/>
          <w:sz w:val="20"/>
          <w:szCs w:val="20"/>
        </w:rPr>
      </w:pPr>
    </w:p>
    <w:p w14:paraId="5F791BA6" w14:textId="6710E09F" w:rsidR="00642F8D" w:rsidRDefault="00E82398" w:rsidP="00642F8D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</w:t>
      </w:r>
      <w:r w:rsidRPr="00E82398">
        <w:rPr>
          <w:rFonts w:ascii="Montserrat" w:hAnsi="Montserrat"/>
          <w:sz w:val="20"/>
          <w:szCs w:val="20"/>
        </w:rPr>
        <w:t xml:space="preserve"> programa de becas se </w:t>
      </w:r>
      <w:r>
        <w:rPr>
          <w:rFonts w:ascii="Montserrat" w:hAnsi="Montserrat"/>
          <w:sz w:val="20"/>
          <w:szCs w:val="20"/>
        </w:rPr>
        <w:t>difunde de manera anual mediante la publicación de su convocatoria</w:t>
      </w:r>
      <w:r w:rsidRPr="00E82398">
        <w:rPr>
          <w:rFonts w:ascii="Montserrat" w:hAnsi="Montserrat"/>
          <w:sz w:val="20"/>
          <w:szCs w:val="20"/>
        </w:rPr>
        <w:t xml:space="preserve"> en la </w:t>
      </w:r>
      <w:proofErr w:type="gramStart"/>
      <w:r w:rsidRPr="00E82398">
        <w:rPr>
          <w:rFonts w:ascii="Montserrat" w:hAnsi="Montserrat"/>
          <w:sz w:val="20"/>
          <w:szCs w:val="20"/>
        </w:rPr>
        <w:t>página  de</w:t>
      </w:r>
      <w:proofErr w:type="gramEnd"/>
      <w:r w:rsidRPr="00E82398">
        <w:rPr>
          <w:rFonts w:ascii="Montserrat" w:hAnsi="Montserrat"/>
          <w:sz w:val="20"/>
          <w:szCs w:val="20"/>
        </w:rPr>
        <w:t xml:space="preserve"> internet  del Instituto: </w:t>
      </w:r>
      <w:hyperlink r:id="rId10" w:history="1">
        <w:r w:rsidRPr="00E82398">
          <w:rPr>
            <w:rStyle w:val="Hipervnculo"/>
            <w:rFonts w:ascii="Montserrat" w:hAnsi="Montserrat"/>
            <w:sz w:val="20"/>
            <w:szCs w:val="20"/>
          </w:rPr>
          <w:t>https://www.institutomora.edu.mx/Inicio.html</w:t>
        </w:r>
      </w:hyperlink>
      <w:r w:rsidRPr="00E82398">
        <w:rPr>
          <w:rFonts w:ascii="Montserrat" w:hAnsi="Montserrat"/>
          <w:sz w:val="20"/>
          <w:szCs w:val="20"/>
        </w:rPr>
        <w:t>. y en sus redes sociales.</w:t>
      </w:r>
    </w:p>
    <w:p w14:paraId="1A6A2870" w14:textId="77777777" w:rsidR="00642F8D" w:rsidRPr="00642F8D" w:rsidRDefault="00642F8D" w:rsidP="00642F8D">
      <w:pPr>
        <w:jc w:val="both"/>
        <w:rPr>
          <w:rFonts w:ascii="Montserrat" w:hAnsi="Montserrat"/>
          <w:sz w:val="20"/>
          <w:szCs w:val="20"/>
        </w:rPr>
      </w:pPr>
    </w:p>
    <w:p w14:paraId="3392E547" w14:textId="77777777" w:rsidR="007A0E9F" w:rsidRPr="00D51968" w:rsidRDefault="007A0E9F" w:rsidP="00824625">
      <w:p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Se proporcionará a los Comités de Contraloría Social la siguiente información: </w:t>
      </w:r>
    </w:p>
    <w:p w14:paraId="2572972E" w14:textId="77777777" w:rsidR="00C74597" w:rsidRPr="00D51968" w:rsidRDefault="00C74597" w:rsidP="00C74597">
      <w:pPr>
        <w:pStyle w:val="Prrafodelista"/>
        <w:jc w:val="both"/>
        <w:rPr>
          <w:rFonts w:ascii="Montserrat" w:hAnsi="Montserrat"/>
          <w:sz w:val="20"/>
          <w:szCs w:val="20"/>
        </w:rPr>
      </w:pPr>
    </w:p>
    <w:p w14:paraId="3EFE51AC" w14:textId="52A5CD66" w:rsidR="00127608" w:rsidRDefault="00C74597" w:rsidP="007A0E9F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127608">
        <w:rPr>
          <w:rFonts w:ascii="Montserrat" w:hAnsi="Montserrat"/>
          <w:b/>
          <w:sz w:val="20"/>
          <w:szCs w:val="20"/>
        </w:rPr>
        <w:t>C</w:t>
      </w:r>
      <w:r w:rsidR="00D72A46" w:rsidRPr="00127608">
        <w:rPr>
          <w:rFonts w:ascii="Montserrat" w:hAnsi="Montserrat"/>
          <w:b/>
          <w:sz w:val="20"/>
          <w:szCs w:val="20"/>
        </w:rPr>
        <w:t>riterios del programa de Becas</w:t>
      </w:r>
      <w:r w:rsidR="00127608">
        <w:rPr>
          <w:rFonts w:ascii="Montserrat" w:hAnsi="Montserrat"/>
          <w:sz w:val="20"/>
          <w:szCs w:val="20"/>
        </w:rPr>
        <w:t xml:space="preserve">, que contiene: </w:t>
      </w:r>
    </w:p>
    <w:p w14:paraId="2321DEAF" w14:textId="7F5BB59B" w:rsidR="00127608" w:rsidRDefault="00127608" w:rsidP="007A0E9F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Ca</w:t>
      </w:r>
      <w:r w:rsidR="00D72A46">
        <w:rPr>
          <w:rFonts w:ascii="Montserrat" w:hAnsi="Montserrat"/>
          <w:sz w:val="20"/>
          <w:szCs w:val="20"/>
        </w:rPr>
        <w:t>ra</w:t>
      </w:r>
      <w:r w:rsidR="00C74597" w:rsidRPr="00D51968">
        <w:rPr>
          <w:rFonts w:ascii="Montserrat" w:hAnsi="Montserrat"/>
          <w:sz w:val="20"/>
          <w:szCs w:val="20"/>
        </w:rPr>
        <w:t xml:space="preserve">cterísticas generales </w:t>
      </w:r>
      <w:r w:rsidR="00720F80">
        <w:rPr>
          <w:rFonts w:ascii="Montserrat" w:hAnsi="Montserrat"/>
          <w:sz w:val="20"/>
          <w:szCs w:val="20"/>
        </w:rPr>
        <w:t>de</w:t>
      </w:r>
      <w:r w:rsidR="00C74597" w:rsidRPr="00D51968">
        <w:rPr>
          <w:rFonts w:ascii="Montserrat" w:hAnsi="Montserrat"/>
          <w:sz w:val="20"/>
          <w:szCs w:val="20"/>
        </w:rPr>
        <w:t xml:space="preserve">l programa </w:t>
      </w:r>
    </w:p>
    <w:p w14:paraId="49FE1C2C" w14:textId="7C5303D3" w:rsidR="00127608" w:rsidRDefault="00127608" w:rsidP="007A0E9F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</w:t>
      </w:r>
      <w:r w:rsidR="00D72A46">
        <w:rPr>
          <w:rFonts w:ascii="Montserrat" w:hAnsi="Montserrat"/>
          <w:sz w:val="20"/>
          <w:szCs w:val="20"/>
        </w:rPr>
        <w:t>echas de convocatoria y de inicio y término anual de entrega del apoyo</w:t>
      </w:r>
    </w:p>
    <w:p w14:paraId="381E9701" w14:textId="596DEE8F" w:rsidR="007A0E9F" w:rsidRDefault="00127608" w:rsidP="007A0E9F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Re</w:t>
      </w:r>
      <w:r w:rsidR="00D72A46">
        <w:rPr>
          <w:rFonts w:ascii="Montserrat" w:hAnsi="Montserrat"/>
          <w:sz w:val="20"/>
          <w:szCs w:val="20"/>
        </w:rPr>
        <w:t>quisitos de postulación</w:t>
      </w:r>
    </w:p>
    <w:p w14:paraId="6965C56E" w14:textId="05552211" w:rsidR="00127608" w:rsidRPr="00D51968" w:rsidRDefault="00127608" w:rsidP="007A0E9F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Montos </w:t>
      </w:r>
    </w:p>
    <w:p w14:paraId="2911254D" w14:textId="4ECC5D6E" w:rsidR="007A0E9F" w:rsidRPr="00D51968" w:rsidRDefault="00C74597" w:rsidP="007A0E9F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Derechos y </w:t>
      </w:r>
      <w:r w:rsidR="00127608">
        <w:rPr>
          <w:rFonts w:ascii="Montserrat" w:hAnsi="Montserrat"/>
          <w:sz w:val="20"/>
          <w:szCs w:val="20"/>
        </w:rPr>
        <w:t>responsabilidad</w:t>
      </w:r>
      <w:r w:rsidR="007A0E9F" w:rsidRPr="00D51968">
        <w:rPr>
          <w:rFonts w:ascii="Montserrat" w:hAnsi="Montserrat"/>
          <w:sz w:val="20"/>
          <w:szCs w:val="20"/>
        </w:rPr>
        <w:t xml:space="preserve">es de </w:t>
      </w:r>
      <w:r w:rsidR="00127608">
        <w:rPr>
          <w:rFonts w:ascii="Montserrat" w:hAnsi="Montserrat"/>
          <w:sz w:val="20"/>
          <w:szCs w:val="20"/>
        </w:rPr>
        <w:t>las personas beneficiarias</w:t>
      </w:r>
    </w:p>
    <w:p w14:paraId="0FDACB45" w14:textId="112933EF" w:rsidR="007A0E9F" w:rsidRPr="00D51968" w:rsidRDefault="00C74597" w:rsidP="00127608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Población a la que va dirigida </w:t>
      </w:r>
    </w:p>
    <w:p w14:paraId="57B4C5B8" w14:textId="77777777" w:rsidR="007A0E9F" w:rsidRPr="00D51968" w:rsidRDefault="00C74597" w:rsidP="007A0E9F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Medios institucionales para</w:t>
      </w:r>
      <w:r w:rsidR="007A0E9F" w:rsidRPr="00D51968">
        <w:rPr>
          <w:rFonts w:ascii="Montserrat" w:hAnsi="Montserrat"/>
          <w:sz w:val="20"/>
          <w:szCs w:val="20"/>
        </w:rPr>
        <w:t xml:space="preserve"> presentar quejas y denuncias</w:t>
      </w:r>
    </w:p>
    <w:p w14:paraId="4D1211C3" w14:textId="77777777" w:rsidR="007A0E9F" w:rsidRPr="00D51968" w:rsidRDefault="00C74597" w:rsidP="007A0E9F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Procedimientos para realizar las actividades</w:t>
      </w:r>
      <w:r w:rsidR="007A0E9F" w:rsidRPr="00D51968">
        <w:rPr>
          <w:rFonts w:ascii="Montserrat" w:hAnsi="Montserrat"/>
          <w:sz w:val="20"/>
          <w:szCs w:val="20"/>
        </w:rPr>
        <w:t xml:space="preserve"> de contraloría social,</w:t>
      </w:r>
    </w:p>
    <w:p w14:paraId="49405196" w14:textId="77777777" w:rsidR="00442A08" w:rsidRPr="00D51968" w:rsidRDefault="00C74597" w:rsidP="007A0E9F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Medidas para promover la equidad entre mujeres y hombres en la </w:t>
      </w:r>
      <w:r w:rsidRPr="00D51968">
        <w:rPr>
          <w:rFonts w:ascii="Montserrat" w:hAnsi="Montserrat"/>
          <w:sz w:val="20"/>
          <w:szCs w:val="20"/>
        </w:rPr>
        <w:lastRenderedPageBreak/>
        <w:t>integración de los Comités de Contraloría Social.</w:t>
      </w:r>
    </w:p>
    <w:p w14:paraId="4386C8F9" w14:textId="77777777" w:rsidR="007A0E9F" w:rsidRPr="00D51968" w:rsidRDefault="007A0E9F" w:rsidP="007A0E9F">
      <w:pPr>
        <w:jc w:val="both"/>
        <w:rPr>
          <w:rFonts w:ascii="Montserrat" w:hAnsi="Montserrat"/>
          <w:b/>
          <w:sz w:val="20"/>
          <w:szCs w:val="20"/>
        </w:rPr>
      </w:pPr>
    </w:p>
    <w:p w14:paraId="24D8DE5D" w14:textId="2D2B96D7" w:rsidR="007A0E9F" w:rsidRPr="00720F80" w:rsidRDefault="00962EDD" w:rsidP="007A0E9F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720F80">
        <w:rPr>
          <w:rFonts w:ascii="Montserrat" w:hAnsi="Montserrat"/>
          <w:sz w:val="20"/>
          <w:szCs w:val="20"/>
        </w:rPr>
        <w:t xml:space="preserve">El </w:t>
      </w:r>
      <w:r w:rsidR="00BD4DB1" w:rsidRPr="00720F80">
        <w:rPr>
          <w:rFonts w:ascii="Montserrat" w:hAnsi="Montserrat"/>
          <w:b/>
          <w:sz w:val="20"/>
          <w:szCs w:val="20"/>
        </w:rPr>
        <w:t xml:space="preserve"> Departamento</w:t>
      </w:r>
      <w:proofErr w:type="gramEnd"/>
      <w:r w:rsidR="00BD4DB1" w:rsidRPr="00720F80">
        <w:rPr>
          <w:rFonts w:ascii="Montserrat" w:hAnsi="Montserrat"/>
          <w:b/>
          <w:sz w:val="20"/>
          <w:szCs w:val="20"/>
        </w:rPr>
        <w:t xml:space="preserve"> de Servicios Escolares</w:t>
      </w:r>
      <w:r w:rsidR="007A0E9F" w:rsidRPr="00720F80">
        <w:rPr>
          <w:rFonts w:ascii="Montserrat" w:hAnsi="Montserrat"/>
          <w:sz w:val="20"/>
          <w:szCs w:val="20"/>
        </w:rPr>
        <w:t>, deberá proporcionar a los Comités, de manera completa y oportuna, la información de las actividades de difusión, a travé</w:t>
      </w:r>
      <w:r w:rsidR="002B7FCF">
        <w:rPr>
          <w:rFonts w:ascii="Montserrat" w:hAnsi="Montserrat"/>
          <w:sz w:val="20"/>
          <w:szCs w:val="20"/>
        </w:rPr>
        <w:t xml:space="preserve">s de una  </w:t>
      </w:r>
      <w:r w:rsidR="00720F80" w:rsidRPr="00720F80">
        <w:rPr>
          <w:rFonts w:ascii="Montserrat" w:hAnsi="Montserrat"/>
          <w:sz w:val="20"/>
          <w:szCs w:val="20"/>
        </w:rPr>
        <w:t>infografía</w:t>
      </w:r>
      <w:r w:rsidR="002B7FCF">
        <w:rPr>
          <w:rFonts w:ascii="Montserrat" w:hAnsi="Montserrat"/>
          <w:sz w:val="20"/>
          <w:szCs w:val="20"/>
        </w:rPr>
        <w:t xml:space="preserve"> digital</w:t>
      </w:r>
      <w:r w:rsidR="00720F80" w:rsidRPr="00720F80">
        <w:rPr>
          <w:rFonts w:ascii="Montserrat" w:hAnsi="Montserrat"/>
          <w:sz w:val="20"/>
          <w:szCs w:val="20"/>
        </w:rPr>
        <w:t xml:space="preserve"> enviada por correo </w:t>
      </w:r>
      <w:r w:rsidR="007A0E9F" w:rsidRPr="00720F80">
        <w:rPr>
          <w:rFonts w:ascii="Montserrat" w:hAnsi="Montserrat"/>
          <w:sz w:val="20"/>
          <w:szCs w:val="20"/>
        </w:rPr>
        <w:t>electrónico</w:t>
      </w:r>
      <w:r w:rsidR="002B7FCF">
        <w:rPr>
          <w:rFonts w:ascii="Montserrat" w:hAnsi="Montserrat"/>
          <w:sz w:val="20"/>
          <w:szCs w:val="20"/>
        </w:rPr>
        <w:t xml:space="preserve"> y publicada en la página</w:t>
      </w:r>
      <w:r w:rsidR="002B7FCF" w:rsidRPr="00E82398">
        <w:rPr>
          <w:rFonts w:ascii="Montserrat" w:hAnsi="Montserrat"/>
          <w:sz w:val="20"/>
          <w:szCs w:val="20"/>
        </w:rPr>
        <w:t xml:space="preserve">  de internet  del Instituto: </w:t>
      </w:r>
      <w:hyperlink r:id="rId11" w:history="1">
        <w:r w:rsidR="002B7FCF" w:rsidRPr="00E82398">
          <w:rPr>
            <w:rStyle w:val="Hipervnculo"/>
            <w:rFonts w:ascii="Montserrat" w:hAnsi="Montserrat"/>
            <w:sz w:val="20"/>
            <w:szCs w:val="20"/>
          </w:rPr>
          <w:t>https://www.institutomora.edu.mx/Inicio.html</w:t>
        </w:r>
      </w:hyperlink>
      <w:r w:rsidR="002B7FCF">
        <w:rPr>
          <w:rFonts w:ascii="Montserrat" w:hAnsi="Montserrat"/>
          <w:sz w:val="20"/>
          <w:szCs w:val="20"/>
        </w:rPr>
        <w:t xml:space="preserve">, </w:t>
      </w:r>
      <w:r w:rsidR="007A0E9F" w:rsidRPr="00720F80">
        <w:rPr>
          <w:rFonts w:ascii="Montserrat" w:hAnsi="Montserrat"/>
          <w:sz w:val="20"/>
          <w:szCs w:val="20"/>
        </w:rPr>
        <w:t>a efecto de que realicen las actividades de contraloría social.</w:t>
      </w:r>
    </w:p>
    <w:p w14:paraId="2ED74A76" w14:textId="77777777" w:rsidR="007A0E9F" w:rsidRPr="00720F80" w:rsidRDefault="007A0E9F" w:rsidP="007A0E9F">
      <w:pPr>
        <w:jc w:val="both"/>
        <w:rPr>
          <w:rFonts w:ascii="Montserrat" w:hAnsi="Montserrat"/>
          <w:sz w:val="20"/>
          <w:szCs w:val="20"/>
        </w:rPr>
      </w:pPr>
    </w:p>
    <w:p w14:paraId="6A5727BA" w14:textId="77777777" w:rsidR="00442A08" w:rsidRPr="00720F80" w:rsidRDefault="00442A08" w:rsidP="00442A08">
      <w:pPr>
        <w:pStyle w:val="Prrafodelista"/>
        <w:ind w:left="1080"/>
        <w:jc w:val="both"/>
        <w:rPr>
          <w:rFonts w:ascii="Montserrat" w:hAnsi="Montserrat"/>
          <w:b/>
          <w:sz w:val="20"/>
          <w:szCs w:val="20"/>
        </w:rPr>
      </w:pPr>
    </w:p>
    <w:p w14:paraId="2C9C0528" w14:textId="27A99F80" w:rsidR="00442A08" w:rsidRPr="00720F80" w:rsidRDefault="00442A08" w:rsidP="001336F1">
      <w:pPr>
        <w:pStyle w:val="Prrafodelista"/>
        <w:numPr>
          <w:ilvl w:val="0"/>
          <w:numId w:val="1"/>
        </w:numPr>
        <w:ind w:left="426" w:hanging="437"/>
        <w:jc w:val="both"/>
        <w:rPr>
          <w:rFonts w:ascii="Montserrat" w:hAnsi="Montserrat"/>
          <w:b/>
          <w:sz w:val="20"/>
          <w:szCs w:val="20"/>
        </w:rPr>
      </w:pPr>
      <w:r w:rsidRPr="00720F80">
        <w:rPr>
          <w:rFonts w:ascii="Montserrat" w:hAnsi="Montserrat"/>
          <w:b/>
          <w:sz w:val="20"/>
          <w:szCs w:val="20"/>
        </w:rPr>
        <w:t>El procedimiento para la capacitación</w:t>
      </w:r>
      <w:r w:rsidR="009D192D" w:rsidRPr="00720F80">
        <w:rPr>
          <w:rFonts w:ascii="Montserrat" w:hAnsi="Montserrat"/>
          <w:b/>
          <w:sz w:val="20"/>
          <w:szCs w:val="20"/>
        </w:rPr>
        <w:t xml:space="preserve"> y asesoría</w:t>
      </w:r>
      <w:r w:rsidRPr="00720F80">
        <w:rPr>
          <w:rFonts w:ascii="Montserrat" w:hAnsi="Montserrat"/>
          <w:b/>
          <w:sz w:val="20"/>
          <w:szCs w:val="20"/>
        </w:rPr>
        <w:t xml:space="preserve"> de los servidores públicos responsables de realizar las actividades de promoción, así como de los Comités </w:t>
      </w:r>
    </w:p>
    <w:p w14:paraId="787E894C" w14:textId="77777777" w:rsidR="007A0E9F" w:rsidRPr="00720F80" w:rsidRDefault="007A0E9F" w:rsidP="007A0E9F">
      <w:pPr>
        <w:jc w:val="both"/>
        <w:rPr>
          <w:rFonts w:ascii="Montserrat" w:hAnsi="Montserrat"/>
          <w:sz w:val="20"/>
          <w:szCs w:val="20"/>
        </w:rPr>
      </w:pPr>
    </w:p>
    <w:p w14:paraId="29662A89" w14:textId="29EBDF0E" w:rsidR="001B655C" w:rsidRPr="00D51968" w:rsidRDefault="007A0E9F" w:rsidP="001B655C">
      <w:pPr>
        <w:jc w:val="both"/>
        <w:rPr>
          <w:rFonts w:ascii="Montserrat" w:hAnsi="Montserrat"/>
          <w:sz w:val="20"/>
          <w:szCs w:val="20"/>
        </w:rPr>
      </w:pPr>
      <w:r w:rsidRPr="00720F80">
        <w:rPr>
          <w:rFonts w:ascii="Montserrat" w:hAnsi="Montserrat"/>
          <w:sz w:val="20"/>
          <w:szCs w:val="20"/>
        </w:rPr>
        <w:t xml:space="preserve">La </w:t>
      </w:r>
      <w:r w:rsidR="003B1CE7" w:rsidRPr="00720F80">
        <w:rPr>
          <w:rFonts w:ascii="Montserrat" w:hAnsi="Montserrat"/>
          <w:b/>
          <w:sz w:val="20"/>
          <w:szCs w:val="20"/>
        </w:rPr>
        <w:t>Dirección Académica</w:t>
      </w:r>
      <w:r w:rsidRPr="00720F80">
        <w:rPr>
          <w:rFonts w:ascii="Montserrat" w:hAnsi="Montserrat"/>
          <w:sz w:val="20"/>
          <w:szCs w:val="20"/>
        </w:rPr>
        <w:t xml:space="preserve"> capacitar</w:t>
      </w:r>
      <w:r w:rsidR="003B1CE7" w:rsidRPr="00720F80">
        <w:rPr>
          <w:rFonts w:ascii="Montserrat" w:hAnsi="Montserrat"/>
          <w:sz w:val="20"/>
          <w:szCs w:val="20"/>
        </w:rPr>
        <w:t xml:space="preserve">á </w:t>
      </w:r>
      <w:r w:rsidR="00962EDD" w:rsidRPr="00720F80">
        <w:rPr>
          <w:rFonts w:ascii="Montserrat" w:hAnsi="Montserrat"/>
          <w:sz w:val="20"/>
          <w:szCs w:val="20"/>
        </w:rPr>
        <w:t xml:space="preserve">al </w:t>
      </w:r>
      <w:r w:rsidR="003B1CE7" w:rsidRPr="00720F80">
        <w:rPr>
          <w:rFonts w:ascii="Montserrat" w:hAnsi="Montserrat"/>
          <w:b/>
          <w:sz w:val="20"/>
          <w:szCs w:val="20"/>
        </w:rPr>
        <w:t xml:space="preserve">Departamento de Servicios Escolares </w:t>
      </w:r>
      <w:bookmarkStart w:id="5" w:name="_Hlk142308449"/>
      <w:r w:rsidR="001B655C" w:rsidRPr="00720F80">
        <w:rPr>
          <w:rFonts w:ascii="Montserrat" w:hAnsi="Montserrat"/>
          <w:sz w:val="20"/>
          <w:szCs w:val="20"/>
        </w:rPr>
        <w:t>mediante reuniones presenciales</w:t>
      </w:r>
      <w:r w:rsidR="00962EDD" w:rsidRPr="00720F80">
        <w:rPr>
          <w:rFonts w:ascii="Montserrat" w:hAnsi="Montserrat"/>
          <w:sz w:val="20"/>
          <w:szCs w:val="20"/>
        </w:rPr>
        <w:t>, de las cuales se extenderá el acta correspondiente.</w:t>
      </w:r>
    </w:p>
    <w:p w14:paraId="4F7AA269" w14:textId="77777777" w:rsidR="001B655C" w:rsidRPr="00D51968" w:rsidRDefault="001B655C" w:rsidP="001B655C">
      <w:pPr>
        <w:jc w:val="both"/>
        <w:rPr>
          <w:rFonts w:ascii="Montserrat" w:hAnsi="Montserrat"/>
          <w:sz w:val="20"/>
          <w:szCs w:val="20"/>
        </w:rPr>
      </w:pPr>
    </w:p>
    <w:p w14:paraId="2EB56B6A" w14:textId="77777777" w:rsidR="007A0E9F" w:rsidRPr="00720F80" w:rsidRDefault="001B655C" w:rsidP="001B655C">
      <w:pPr>
        <w:jc w:val="both"/>
        <w:rPr>
          <w:rFonts w:ascii="Montserrat" w:hAnsi="Montserrat"/>
          <w:sz w:val="20"/>
          <w:szCs w:val="20"/>
        </w:rPr>
      </w:pPr>
      <w:r w:rsidRPr="00720F80">
        <w:rPr>
          <w:rFonts w:ascii="Montserrat" w:hAnsi="Montserrat"/>
          <w:sz w:val="20"/>
          <w:szCs w:val="20"/>
        </w:rPr>
        <w:t xml:space="preserve">Asimismo, para el tema de asesorías se establecerán los siguientes mecanismos: </w:t>
      </w:r>
    </w:p>
    <w:p w14:paraId="00E6901D" w14:textId="2C89D0F3" w:rsidR="001B655C" w:rsidRPr="00D51968" w:rsidRDefault="007C31B6" w:rsidP="001B655C">
      <w:pPr>
        <w:jc w:val="both"/>
        <w:rPr>
          <w:rFonts w:ascii="Montserrat" w:hAnsi="Montserrat"/>
          <w:sz w:val="20"/>
          <w:szCs w:val="20"/>
        </w:rPr>
      </w:pPr>
      <w:r w:rsidRPr="00720F80">
        <w:rPr>
          <w:rFonts w:ascii="Montserrat" w:hAnsi="Montserrat"/>
          <w:sz w:val="20"/>
          <w:szCs w:val="20"/>
        </w:rPr>
        <w:t>r</w:t>
      </w:r>
      <w:r w:rsidR="001B655C" w:rsidRPr="00720F80">
        <w:rPr>
          <w:rFonts w:ascii="Montserrat" w:hAnsi="Montserrat"/>
          <w:sz w:val="20"/>
          <w:szCs w:val="20"/>
        </w:rPr>
        <w:t xml:space="preserve">euniones de asesoría, atención telefónica en el número </w:t>
      </w:r>
      <w:r w:rsidR="00962EDD" w:rsidRPr="00720F80">
        <w:rPr>
          <w:rFonts w:ascii="Montserrat" w:hAnsi="Montserrat"/>
          <w:sz w:val="20"/>
          <w:szCs w:val="20"/>
        </w:rPr>
        <w:t xml:space="preserve">55 55 98 37 77 ext. 1328, y </w:t>
      </w:r>
      <w:r w:rsidR="001B655C" w:rsidRPr="00720F80">
        <w:rPr>
          <w:rFonts w:ascii="Montserrat" w:hAnsi="Montserrat"/>
          <w:sz w:val="20"/>
          <w:szCs w:val="20"/>
        </w:rPr>
        <w:t xml:space="preserve">atención en el correo electrónico </w:t>
      </w:r>
      <w:r w:rsidR="00962EDD" w:rsidRPr="00720F80">
        <w:rPr>
          <w:rFonts w:ascii="Montserrat" w:hAnsi="Montserrat"/>
          <w:sz w:val="20"/>
          <w:szCs w:val="20"/>
        </w:rPr>
        <w:t>vvivanco@institutomora.edu.mx</w:t>
      </w:r>
    </w:p>
    <w:bookmarkEnd w:id="5"/>
    <w:p w14:paraId="28334A68" w14:textId="77777777" w:rsidR="001B655C" w:rsidRPr="00D51968" w:rsidRDefault="001B655C" w:rsidP="001B655C">
      <w:pPr>
        <w:jc w:val="both"/>
        <w:rPr>
          <w:rFonts w:ascii="Montserrat" w:hAnsi="Montserrat"/>
          <w:sz w:val="20"/>
          <w:szCs w:val="20"/>
        </w:rPr>
      </w:pPr>
    </w:p>
    <w:p w14:paraId="1860A5DA" w14:textId="39BF6C14" w:rsidR="00004361" w:rsidRPr="00004361" w:rsidRDefault="00962EDD" w:rsidP="00004361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El</w:t>
      </w:r>
      <w:r w:rsidR="00BD4DB1" w:rsidRPr="003C4AB3">
        <w:rPr>
          <w:rFonts w:ascii="Montserrat" w:hAnsi="Montserrat"/>
          <w:b/>
          <w:sz w:val="20"/>
          <w:szCs w:val="20"/>
        </w:rPr>
        <w:t xml:space="preserve"> Departamento de Servicios Escolares</w:t>
      </w:r>
      <w:r w:rsidR="00BD4DB1" w:rsidRPr="00D72A46">
        <w:rPr>
          <w:rFonts w:ascii="Montserrat" w:hAnsi="Montserrat"/>
          <w:sz w:val="20"/>
          <w:szCs w:val="20"/>
        </w:rPr>
        <w:t xml:space="preserve"> </w:t>
      </w:r>
      <w:r w:rsidR="007A0E9F" w:rsidRPr="00D51968">
        <w:rPr>
          <w:rFonts w:ascii="Montserrat" w:hAnsi="Montserrat"/>
          <w:sz w:val="20"/>
          <w:szCs w:val="20"/>
        </w:rPr>
        <w:t>deberá</w:t>
      </w:r>
      <w:r w:rsidR="00BD4DB1">
        <w:rPr>
          <w:rFonts w:ascii="Montserrat" w:hAnsi="Montserrat"/>
          <w:sz w:val="20"/>
          <w:szCs w:val="20"/>
        </w:rPr>
        <w:t xml:space="preserve"> </w:t>
      </w:r>
      <w:r w:rsidR="007A0E9F" w:rsidRPr="003F34CB">
        <w:rPr>
          <w:rFonts w:ascii="Montserrat" w:hAnsi="Montserrat"/>
          <w:sz w:val="20"/>
          <w:szCs w:val="20"/>
        </w:rPr>
        <w:t xml:space="preserve">capacitar </w:t>
      </w:r>
      <w:r w:rsidR="007A0E9F" w:rsidRPr="00D51968">
        <w:rPr>
          <w:rFonts w:ascii="Montserrat" w:hAnsi="Montserrat"/>
          <w:sz w:val="20"/>
          <w:szCs w:val="20"/>
        </w:rPr>
        <w:t xml:space="preserve">a los integrantes de los Comités, para que éstos puedan realizar las actividades de </w:t>
      </w:r>
      <w:r w:rsidR="001B655C" w:rsidRPr="00D51968">
        <w:rPr>
          <w:rFonts w:ascii="Montserrat" w:hAnsi="Montserrat"/>
          <w:sz w:val="20"/>
          <w:szCs w:val="20"/>
        </w:rPr>
        <w:t>contraloría social. La</w:t>
      </w:r>
      <w:r w:rsidR="00282AC1">
        <w:rPr>
          <w:rFonts w:ascii="Montserrat" w:hAnsi="Montserrat"/>
          <w:sz w:val="20"/>
          <w:szCs w:val="20"/>
        </w:rPr>
        <w:t xml:space="preserve"> </w:t>
      </w:r>
      <w:r w:rsidR="00E82398">
        <w:rPr>
          <w:rFonts w:ascii="Montserrat" w:hAnsi="Montserrat"/>
          <w:sz w:val="20"/>
          <w:szCs w:val="20"/>
        </w:rPr>
        <w:t>capacitación se</w:t>
      </w:r>
      <w:r w:rsidR="007C31B6" w:rsidRPr="00D51968">
        <w:rPr>
          <w:rFonts w:ascii="Montserrat" w:hAnsi="Montserrat"/>
          <w:sz w:val="20"/>
          <w:szCs w:val="20"/>
        </w:rPr>
        <w:t xml:space="preserve"> realizará </w:t>
      </w:r>
      <w:r w:rsidR="00004361" w:rsidRPr="00004361">
        <w:rPr>
          <w:rFonts w:ascii="Montserrat" w:hAnsi="Montserrat"/>
          <w:sz w:val="20"/>
          <w:szCs w:val="20"/>
        </w:rPr>
        <w:t xml:space="preserve">mediante </w:t>
      </w:r>
      <w:r w:rsidR="00E82398">
        <w:rPr>
          <w:rFonts w:ascii="Montserrat" w:hAnsi="Montserrat"/>
          <w:sz w:val="20"/>
          <w:szCs w:val="20"/>
        </w:rPr>
        <w:t xml:space="preserve">una </w:t>
      </w:r>
      <w:r w:rsidR="00004361" w:rsidRPr="00004361">
        <w:rPr>
          <w:rFonts w:ascii="Montserrat" w:hAnsi="Montserrat"/>
          <w:sz w:val="20"/>
          <w:szCs w:val="20"/>
        </w:rPr>
        <w:t>reuni</w:t>
      </w:r>
      <w:r w:rsidR="00E82398">
        <w:rPr>
          <w:rFonts w:ascii="Montserrat" w:hAnsi="Montserrat"/>
          <w:sz w:val="20"/>
          <w:szCs w:val="20"/>
        </w:rPr>
        <w:t xml:space="preserve">ón </w:t>
      </w:r>
      <w:r w:rsidR="00004361" w:rsidRPr="00004361">
        <w:rPr>
          <w:rFonts w:ascii="Montserrat" w:hAnsi="Montserrat"/>
          <w:sz w:val="20"/>
          <w:szCs w:val="20"/>
        </w:rPr>
        <w:t>presencial, de la cual se extenderá el acta correspondiente</w:t>
      </w:r>
      <w:r w:rsidR="002F6C9E">
        <w:rPr>
          <w:rFonts w:ascii="Montserrat" w:hAnsi="Montserrat"/>
          <w:sz w:val="20"/>
          <w:szCs w:val="20"/>
        </w:rPr>
        <w:t xml:space="preserve">. Así como </w:t>
      </w:r>
      <w:r w:rsidR="002B7FCF">
        <w:rPr>
          <w:rFonts w:ascii="Montserrat" w:hAnsi="Montserrat"/>
          <w:sz w:val="20"/>
          <w:szCs w:val="20"/>
        </w:rPr>
        <w:t xml:space="preserve">el </w:t>
      </w:r>
      <w:r w:rsidR="002F6C9E" w:rsidRPr="002F6C9E">
        <w:rPr>
          <w:rFonts w:ascii="Montserrat" w:hAnsi="Montserrat"/>
          <w:sz w:val="20"/>
          <w:szCs w:val="20"/>
        </w:rPr>
        <w:t xml:space="preserve">envío </w:t>
      </w:r>
      <w:r w:rsidR="002B7FCF">
        <w:rPr>
          <w:rFonts w:ascii="Montserrat" w:hAnsi="Montserrat"/>
          <w:sz w:val="20"/>
          <w:szCs w:val="20"/>
        </w:rPr>
        <w:t xml:space="preserve">previo </w:t>
      </w:r>
      <w:r w:rsidR="002F6C9E" w:rsidRPr="002F6C9E">
        <w:rPr>
          <w:rFonts w:ascii="Montserrat" w:hAnsi="Montserrat"/>
          <w:sz w:val="20"/>
          <w:szCs w:val="20"/>
        </w:rPr>
        <w:t>de materiales audiovisuales de acceso público (http://www.contraloria.cdmx.gob.mx/docs/Contraloria_Social_2023.pdf)</w:t>
      </w:r>
      <w:r w:rsidR="00004361" w:rsidRPr="00004361">
        <w:rPr>
          <w:rFonts w:ascii="Montserrat" w:hAnsi="Montserrat"/>
          <w:sz w:val="20"/>
          <w:szCs w:val="20"/>
        </w:rPr>
        <w:t>.</w:t>
      </w:r>
      <w:r w:rsidR="00004361" w:rsidRPr="00004361">
        <w:rPr>
          <w:rFonts w:ascii="Montserrat" w:hAnsi="Montserrat"/>
          <w:sz w:val="20"/>
          <w:szCs w:val="20"/>
          <w:highlight w:val="yellow"/>
        </w:rPr>
        <w:t xml:space="preserve"> </w:t>
      </w:r>
    </w:p>
    <w:p w14:paraId="4EC76194" w14:textId="77777777" w:rsidR="00004361" w:rsidRPr="00004361" w:rsidRDefault="00004361" w:rsidP="00004361">
      <w:pPr>
        <w:jc w:val="both"/>
        <w:rPr>
          <w:rFonts w:ascii="Montserrat" w:hAnsi="Montserrat"/>
          <w:sz w:val="20"/>
          <w:szCs w:val="20"/>
        </w:rPr>
      </w:pPr>
    </w:p>
    <w:p w14:paraId="51F74C3F" w14:textId="32F6A54F" w:rsidR="00004361" w:rsidRDefault="00720F80" w:rsidP="00004361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Para</w:t>
      </w:r>
      <w:r w:rsidR="00004361" w:rsidRPr="00004361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las</w:t>
      </w:r>
      <w:r w:rsidR="00004361" w:rsidRPr="00004361">
        <w:rPr>
          <w:rFonts w:ascii="Montserrat" w:hAnsi="Montserrat"/>
          <w:sz w:val="20"/>
          <w:szCs w:val="20"/>
        </w:rPr>
        <w:t xml:space="preserve"> asesorías se establecerán los siguientes mecanismos: </w:t>
      </w:r>
    </w:p>
    <w:p w14:paraId="756D711C" w14:textId="77777777" w:rsidR="002F6C9E" w:rsidRPr="00004361" w:rsidRDefault="002F6C9E" w:rsidP="00004361">
      <w:pPr>
        <w:jc w:val="both"/>
        <w:rPr>
          <w:rFonts w:ascii="Montserrat" w:hAnsi="Montserrat"/>
          <w:sz w:val="20"/>
          <w:szCs w:val="20"/>
        </w:rPr>
      </w:pPr>
    </w:p>
    <w:p w14:paraId="188705A9" w14:textId="2C631DDC" w:rsidR="00004361" w:rsidRDefault="00E82398" w:rsidP="00004361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Reunión presencial</w:t>
      </w:r>
      <w:r w:rsidR="00004361" w:rsidRPr="00004361">
        <w:rPr>
          <w:rFonts w:ascii="Montserrat" w:hAnsi="Montserrat"/>
          <w:sz w:val="20"/>
          <w:szCs w:val="20"/>
        </w:rPr>
        <w:t xml:space="preserve">, atención telefónica </w:t>
      </w:r>
      <w:proofErr w:type="gramStart"/>
      <w:r w:rsidR="00282AC1">
        <w:rPr>
          <w:rFonts w:ascii="Montserrat" w:hAnsi="Montserrat"/>
          <w:sz w:val="20"/>
          <w:szCs w:val="20"/>
        </w:rPr>
        <w:t xml:space="preserve">del </w:t>
      </w:r>
      <w:r w:rsidR="00720F80">
        <w:rPr>
          <w:rFonts w:ascii="Montserrat" w:hAnsi="Montserrat"/>
          <w:sz w:val="20"/>
          <w:szCs w:val="20"/>
        </w:rPr>
        <w:t xml:space="preserve"> Programa</w:t>
      </w:r>
      <w:proofErr w:type="gramEnd"/>
      <w:r w:rsidR="00720F80">
        <w:rPr>
          <w:rFonts w:ascii="Montserrat" w:hAnsi="Montserrat"/>
          <w:sz w:val="20"/>
          <w:szCs w:val="20"/>
        </w:rPr>
        <w:t xml:space="preserve"> de Becas </w:t>
      </w:r>
      <w:r w:rsidR="00004361" w:rsidRPr="00004361">
        <w:rPr>
          <w:rFonts w:ascii="Montserrat" w:hAnsi="Montserrat"/>
          <w:sz w:val="20"/>
          <w:szCs w:val="20"/>
        </w:rPr>
        <w:t>en el número 55 55 98 37 77 ext. 1328, y atención en el correo electrónico vvivanco@institutomora.edu.mx</w:t>
      </w:r>
    </w:p>
    <w:p w14:paraId="40E70B6E" w14:textId="77777777" w:rsidR="001B655C" w:rsidRPr="00D51968" w:rsidRDefault="001B655C" w:rsidP="007A0E9F">
      <w:pPr>
        <w:jc w:val="both"/>
        <w:rPr>
          <w:rFonts w:ascii="Montserrat" w:hAnsi="Montserrat"/>
          <w:sz w:val="20"/>
          <w:szCs w:val="20"/>
        </w:rPr>
      </w:pPr>
    </w:p>
    <w:p w14:paraId="2820AEBD" w14:textId="77777777" w:rsidR="00AB046C" w:rsidRPr="00D51968" w:rsidRDefault="00AB046C" w:rsidP="00A06D9D">
      <w:pPr>
        <w:jc w:val="both"/>
        <w:rPr>
          <w:rFonts w:ascii="Montserrat" w:hAnsi="Montserrat"/>
          <w:sz w:val="20"/>
          <w:szCs w:val="20"/>
        </w:rPr>
      </w:pPr>
    </w:p>
    <w:p w14:paraId="08DC5B03" w14:textId="5C9DEFD0" w:rsidR="00AB046C" w:rsidRPr="00D51968" w:rsidRDefault="00962EDD" w:rsidP="00A06D9D">
      <w:pPr>
        <w:jc w:val="both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b/>
          <w:sz w:val="20"/>
          <w:szCs w:val="20"/>
        </w:rPr>
        <w:t xml:space="preserve">El </w:t>
      </w:r>
      <w:r w:rsidR="00BD4DB1" w:rsidRPr="003C4AB3">
        <w:rPr>
          <w:rFonts w:ascii="Montserrat" w:hAnsi="Montserrat"/>
          <w:b/>
          <w:sz w:val="20"/>
          <w:szCs w:val="20"/>
        </w:rPr>
        <w:t xml:space="preserve"> Departamento</w:t>
      </w:r>
      <w:proofErr w:type="gramEnd"/>
      <w:r w:rsidR="00BD4DB1" w:rsidRPr="003C4AB3">
        <w:rPr>
          <w:rFonts w:ascii="Montserrat" w:hAnsi="Montserrat"/>
          <w:b/>
          <w:sz w:val="20"/>
          <w:szCs w:val="20"/>
        </w:rPr>
        <w:t xml:space="preserve"> de Servicios Escolares</w:t>
      </w:r>
      <w:r w:rsidR="00BD4DB1">
        <w:rPr>
          <w:rFonts w:ascii="Montserrat" w:hAnsi="Montserrat"/>
          <w:sz w:val="20"/>
          <w:szCs w:val="20"/>
        </w:rPr>
        <w:t xml:space="preserve">, </w:t>
      </w:r>
      <w:r w:rsidR="00AB046C" w:rsidRPr="00443B93">
        <w:rPr>
          <w:rFonts w:ascii="Montserrat" w:hAnsi="Montserrat"/>
          <w:sz w:val="20"/>
          <w:szCs w:val="20"/>
        </w:rPr>
        <w:t>deberá</w:t>
      </w:r>
      <w:r w:rsidR="00AB046C" w:rsidRPr="00D51968">
        <w:rPr>
          <w:rFonts w:ascii="Montserrat" w:hAnsi="Montserrat"/>
          <w:sz w:val="20"/>
          <w:szCs w:val="20"/>
        </w:rPr>
        <w:t xml:space="preserve"> realizar </w:t>
      </w:r>
      <w:r w:rsidR="003C4AB3" w:rsidRPr="003C4AB3">
        <w:rPr>
          <w:rFonts w:ascii="Montserrat" w:hAnsi="Montserrat"/>
          <w:b/>
          <w:sz w:val="20"/>
          <w:szCs w:val="20"/>
        </w:rPr>
        <w:t xml:space="preserve">2 </w:t>
      </w:r>
      <w:r w:rsidR="00AB046C" w:rsidRPr="003C4AB3">
        <w:rPr>
          <w:rFonts w:ascii="Montserrat" w:hAnsi="Montserrat"/>
          <w:b/>
          <w:sz w:val="20"/>
          <w:szCs w:val="20"/>
        </w:rPr>
        <w:t xml:space="preserve">reuniones </w:t>
      </w:r>
      <w:r w:rsidR="003C4AB3" w:rsidRPr="003C4AB3">
        <w:rPr>
          <w:rFonts w:ascii="Montserrat" w:hAnsi="Montserrat"/>
          <w:b/>
          <w:sz w:val="20"/>
          <w:szCs w:val="20"/>
        </w:rPr>
        <w:t>anuales</w:t>
      </w:r>
      <w:r w:rsidR="003C4AB3">
        <w:rPr>
          <w:rFonts w:ascii="Montserrat" w:hAnsi="Montserrat"/>
          <w:sz w:val="20"/>
          <w:szCs w:val="20"/>
        </w:rPr>
        <w:t xml:space="preserve"> </w:t>
      </w:r>
      <w:r w:rsidR="00AB046C" w:rsidRPr="00D51968">
        <w:rPr>
          <w:rFonts w:ascii="Montserrat" w:hAnsi="Montserrat"/>
          <w:sz w:val="20"/>
          <w:szCs w:val="20"/>
        </w:rPr>
        <w:t xml:space="preserve">con los beneficiarios de los programas federales, con la participación de los integrantes de los Comités, a fin de promover que realicen actividades de contraloría social, así como de que expresen sus necesidades, opiniones, quejas, denuncias y peticiones relacionadas con los programas federales. Al término de las reuniones, </w:t>
      </w:r>
      <w:r w:rsidR="00282AC1" w:rsidRPr="00282AC1">
        <w:rPr>
          <w:rFonts w:ascii="Montserrat" w:hAnsi="Montserrat"/>
          <w:bCs/>
          <w:sz w:val="20"/>
          <w:szCs w:val="20"/>
        </w:rPr>
        <w:t>el</w:t>
      </w:r>
      <w:r w:rsidR="00BD4DB1" w:rsidRPr="003C4AB3">
        <w:rPr>
          <w:rFonts w:ascii="Montserrat" w:hAnsi="Montserrat"/>
          <w:b/>
          <w:sz w:val="20"/>
          <w:szCs w:val="20"/>
        </w:rPr>
        <w:t xml:space="preserve"> Departamento de Servicios Escolares</w:t>
      </w:r>
      <w:r w:rsidR="00BD4DB1" w:rsidRPr="00D72A46">
        <w:rPr>
          <w:rFonts w:ascii="Montserrat" w:hAnsi="Montserrat"/>
          <w:sz w:val="20"/>
          <w:szCs w:val="20"/>
        </w:rPr>
        <w:t xml:space="preserve"> </w:t>
      </w:r>
      <w:r w:rsidR="00AB046C" w:rsidRPr="00D51968">
        <w:rPr>
          <w:rFonts w:ascii="Montserrat" w:hAnsi="Montserrat"/>
          <w:sz w:val="20"/>
          <w:szCs w:val="20"/>
        </w:rPr>
        <w:t xml:space="preserve">deberá levantar una </w:t>
      </w:r>
      <w:r w:rsidR="000E6925" w:rsidRPr="00D51968">
        <w:rPr>
          <w:rFonts w:ascii="Montserrat" w:hAnsi="Montserrat"/>
          <w:sz w:val="20"/>
          <w:szCs w:val="20"/>
        </w:rPr>
        <w:t>M</w:t>
      </w:r>
      <w:r w:rsidR="00AB046C" w:rsidRPr="00D51968">
        <w:rPr>
          <w:rFonts w:ascii="Montserrat" w:hAnsi="Montserrat"/>
          <w:sz w:val="20"/>
          <w:szCs w:val="20"/>
        </w:rPr>
        <w:t>inuta</w:t>
      </w:r>
      <w:r w:rsidR="005F6FE9" w:rsidRPr="00D51968">
        <w:rPr>
          <w:rFonts w:ascii="Montserrat" w:hAnsi="Montserrat"/>
          <w:sz w:val="20"/>
          <w:szCs w:val="20"/>
        </w:rPr>
        <w:t xml:space="preserve"> (</w:t>
      </w:r>
      <w:r w:rsidR="008A7A39" w:rsidRPr="00D51968">
        <w:rPr>
          <w:rFonts w:ascii="Montserrat" w:hAnsi="Montserrat"/>
          <w:sz w:val="20"/>
          <w:szCs w:val="20"/>
        </w:rPr>
        <w:t>A</w:t>
      </w:r>
      <w:r w:rsidR="005F6FE9" w:rsidRPr="00D51968">
        <w:rPr>
          <w:rFonts w:ascii="Montserrat" w:hAnsi="Montserrat"/>
          <w:sz w:val="20"/>
          <w:szCs w:val="20"/>
        </w:rPr>
        <w:t xml:space="preserve">nexo </w:t>
      </w:r>
      <w:r w:rsidR="008A7A39" w:rsidRPr="00D51968">
        <w:rPr>
          <w:rFonts w:ascii="Montserrat" w:hAnsi="Montserrat"/>
          <w:sz w:val="20"/>
          <w:szCs w:val="20"/>
        </w:rPr>
        <w:t>3</w:t>
      </w:r>
      <w:r w:rsidR="005F6FE9" w:rsidRPr="00D51968">
        <w:rPr>
          <w:rFonts w:ascii="Montserrat" w:hAnsi="Montserrat"/>
          <w:sz w:val="20"/>
          <w:szCs w:val="20"/>
        </w:rPr>
        <w:t>)</w:t>
      </w:r>
      <w:r w:rsidR="00AB046C" w:rsidRPr="00D51968">
        <w:rPr>
          <w:rFonts w:ascii="Montserrat" w:hAnsi="Montserrat"/>
          <w:sz w:val="20"/>
          <w:szCs w:val="20"/>
        </w:rPr>
        <w:t xml:space="preserve"> que será firmada, al menos, </w:t>
      </w:r>
      <w:r w:rsidR="00BD4DB1">
        <w:rPr>
          <w:rFonts w:ascii="Montserrat" w:hAnsi="Montserrat"/>
          <w:sz w:val="20"/>
          <w:szCs w:val="20"/>
        </w:rPr>
        <w:t>por ella misma</w:t>
      </w:r>
      <w:r w:rsidR="00AB046C" w:rsidRPr="00D51968">
        <w:rPr>
          <w:rFonts w:ascii="Montserrat" w:hAnsi="Montserrat"/>
          <w:sz w:val="20"/>
          <w:szCs w:val="20"/>
        </w:rPr>
        <w:t xml:space="preserve">, un integrante del Comité y un beneficiario. </w:t>
      </w:r>
      <w:r w:rsidR="00720F80">
        <w:rPr>
          <w:rFonts w:ascii="Montserrat" w:hAnsi="Montserrat"/>
          <w:sz w:val="20"/>
          <w:szCs w:val="20"/>
        </w:rPr>
        <w:t>El</w:t>
      </w:r>
      <w:r w:rsidR="00BD4DB1" w:rsidRPr="003C4AB3">
        <w:rPr>
          <w:rFonts w:ascii="Montserrat" w:hAnsi="Montserrat"/>
          <w:b/>
          <w:sz w:val="20"/>
          <w:szCs w:val="20"/>
        </w:rPr>
        <w:t xml:space="preserve"> Departamento de Servicios Escolares</w:t>
      </w:r>
      <w:r w:rsidR="00295FF9" w:rsidRPr="00295FF9">
        <w:rPr>
          <w:rFonts w:ascii="Montserrat" w:hAnsi="Montserrat"/>
          <w:sz w:val="20"/>
          <w:szCs w:val="20"/>
        </w:rPr>
        <w:t xml:space="preserve">, </w:t>
      </w:r>
      <w:r w:rsidR="00AB046C" w:rsidRPr="00D51968">
        <w:rPr>
          <w:rFonts w:ascii="Montserrat" w:hAnsi="Montserrat"/>
          <w:sz w:val="20"/>
          <w:szCs w:val="20"/>
        </w:rPr>
        <w:t>capturará en el Sistema Informático de Contraloría Social la información contenida en las minutas.</w:t>
      </w:r>
    </w:p>
    <w:p w14:paraId="089C271C" w14:textId="77777777" w:rsidR="00AB046C" w:rsidRPr="00D51968" w:rsidRDefault="00AB046C" w:rsidP="00A06D9D">
      <w:pPr>
        <w:jc w:val="both"/>
        <w:rPr>
          <w:rFonts w:ascii="Montserrat" w:hAnsi="Montserrat"/>
          <w:sz w:val="20"/>
          <w:szCs w:val="20"/>
        </w:rPr>
      </w:pPr>
    </w:p>
    <w:p w14:paraId="6995064E" w14:textId="77777777" w:rsidR="00442A08" w:rsidRPr="00D51968" w:rsidRDefault="00442A08" w:rsidP="001336F1">
      <w:pPr>
        <w:pStyle w:val="Prrafodelista"/>
        <w:numPr>
          <w:ilvl w:val="0"/>
          <w:numId w:val="1"/>
        </w:numPr>
        <w:ind w:left="426" w:hanging="437"/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>Los formatos de informes que deberán llenar los Comités, así como los procedimientos para su distribución, recopilación y registro en el Sistema Informático de Contraloría Social</w:t>
      </w:r>
    </w:p>
    <w:p w14:paraId="151FD3D4" w14:textId="77777777" w:rsidR="00C678AF" w:rsidRPr="00D51968" w:rsidRDefault="00C678AF" w:rsidP="00C678AF">
      <w:pPr>
        <w:jc w:val="both"/>
        <w:rPr>
          <w:rFonts w:ascii="Montserrat" w:hAnsi="Montserrat"/>
          <w:b/>
          <w:sz w:val="20"/>
          <w:szCs w:val="20"/>
        </w:rPr>
      </w:pPr>
    </w:p>
    <w:p w14:paraId="010E184D" w14:textId="74CAEB00" w:rsidR="00AB046C" w:rsidRPr="00D51968" w:rsidRDefault="00AB046C" w:rsidP="00AB046C">
      <w:p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Una vez realizadas las actividades de vigilancia por el comité realizará el Informe de Comit</w:t>
      </w:r>
      <w:r w:rsidR="005F6FE9" w:rsidRPr="00D51968">
        <w:rPr>
          <w:rFonts w:ascii="Montserrat" w:hAnsi="Montserrat"/>
          <w:sz w:val="20"/>
          <w:szCs w:val="20"/>
        </w:rPr>
        <w:t xml:space="preserve">é de Contraloría Social (Anexo </w:t>
      </w:r>
      <w:r w:rsidR="000E6925" w:rsidRPr="00D51968">
        <w:rPr>
          <w:rFonts w:ascii="Montserrat" w:hAnsi="Montserrat"/>
          <w:sz w:val="20"/>
          <w:szCs w:val="20"/>
        </w:rPr>
        <w:t>4</w:t>
      </w:r>
      <w:r w:rsidRPr="00D51968">
        <w:rPr>
          <w:rFonts w:ascii="Montserrat" w:hAnsi="Montserrat"/>
          <w:sz w:val="20"/>
          <w:szCs w:val="20"/>
        </w:rPr>
        <w:t xml:space="preserve">) el cual será respondido </w:t>
      </w:r>
      <w:r w:rsidR="00295FF9">
        <w:rPr>
          <w:rFonts w:ascii="Montserrat" w:hAnsi="Montserrat"/>
          <w:sz w:val="20"/>
          <w:szCs w:val="20"/>
        </w:rPr>
        <w:t>durante la última semana de noviembre.</w:t>
      </w:r>
      <w:r w:rsidRPr="00D51968">
        <w:rPr>
          <w:rFonts w:ascii="Montserrat" w:hAnsi="Montserrat"/>
          <w:sz w:val="20"/>
          <w:szCs w:val="20"/>
        </w:rPr>
        <w:t xml:space="preserve"> </w:t>
      </w:r>
    </w:p>
    <w:p w14:paraId="14C702DD" w14:textId="77777777" w:rsidR="00AB046C" w:rsidRPr="00D51968" w:rsidRDefault="00AB046C" w:rsidP="00AB046C">
      <w:pPr>
        <w:jc w:val="both"/>
        <w:rPr>
          <w:rFonts w:ascii="Montserrat" w:hAnsi="Montserrat"/>
          <w:sz w:val="20"/>
          <w:szCs w:val="20"/>
        </w:rPr>
      </w:pPr>
    </w:p>
    <w:p w14:paraId="31C5974D" w14:textId="4B0DBFE8" w:rsidR="00AB046C" w:rsidRPr="00D51968" w:rsidRDefault="00004361" w:rsidP="00AB046C">
      <w:pPr>
        <w:jc w:val="both"/>
        <w:rPr>
          <w:rFonts w:ascii="Montserrat" w:hAnsi="Montserrat"/>
          <w:sz w:val="20"/>
          <w:szCs w:val="20"/>
        </w:rPr>
      </w:pPr>
      <w:r w:rsidRPr="00295FF9">
        <w:rPr>
          <w:rFonts w:ascii="Montserrat" w:hAnsi="Montserrat"/>
          <w:sz w:val="20"/>
          <w:szCs w:val="20"/>
        </w:rPr>
        <w:t>El</w:t>
      </w:r>
      <w:r w:rsidR="00BD4DB1">
        <w:rPr>
          <w:rFonts w:ascii="Montserrat" w:hAnsi="Montserrat"/>
          <w:b/>
          <w:sz w:val="20"/>
          <w:szCs w:val="20"/>
        </w:rPr>
        <w:t xml:space="preserve"> </w:t>
      </w:r>
      <w:r w:rsidR="00BD4DB1" w:rsidRPr="003C4AB3">
        <w:rPr>
          <w:rFonts w:ascii="Montserrat" w:hAnsi="Montserrat"/>
          <w:b/>
          <w:sz w:val="20"/>
          <w:szCs w:val="20"/>
        </w:rPr>
        <w:t>Departamento de Servicios Escolares</w:t>
      </w:r>
      <w:r w:rsidR="00295FF9" w:rsidRPr="00295FF9">
        <w:rPr>
          <w:rFonts w:ascii="Montserrat" w:hAnsi="Montserrat"/>
          <w:b/>
          <w:sz w:val="20"/>
          <w:szCs w:val="20"/>
        </w:rPr>
        <w:t xml:space="preserve">, </w:t>
      </w:r>
      <w:r w:rsidR="00AB046C" w:rsidRPr="00D51968">
        <w:rPr>
          <w:rFonts w:ascii="Montserrat" w:hAnsi="Montserrat"/>
          <w:sz w:val="20"/>
          <w:szCs w:val="20"/>
        </w:rPr>
        <w:t xml:space="preserve">deberá recopilar los informes </w:t>
      </w:r>
      <w:r w:rsidR="00295FF9">
        <w:rPr>
          <w:rFonts w:ascii="Montserrat" w:hAnsi="Montserrat"/>
          <w:sz w:val="20"/>
          <w:szCs w:val="20"/>
        </w:rPr>
        <w:t xml:space="preserve">enviados por correo electrónico </w:t>
      </w:r>
      <w:r w:rsidR="00674DE7" w:rsidRPr="00D51968">
        <w:rPr>
          <w:rFonts w:ascii="Montserrat" w:hAnsi="Montserrat"/>
          <w:sz w:val="20"/>
          <w:szCs w:val="20"/>
        </w:rPr>
        <w:t>y registrarlos en el Sistema Informático de Contraloría Social</w:t>
      </w:r>
      <w:r w:rsidR="00EB595F" w:rsidRPr="00D51968">
        <w:rPr>
          <w:rFonts w:ascii="Montserrat" w:hAnsi="Montserrat"/>
          <w:sz w:val="20"/>
          <w:szCs w:val="20"/>
        </w:rPr>
        <w:t>.</w:t>
      </w:r>
    </w:p>
    <w:p w14:paraId="044A411A" w14:textId="70159C16" w:rsidR="00AB046C" w:rsidRPr="00D51968" w:rsidRDefault="00295FF9" w:rsidP="00AB046C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 </w:t>
      </w:r>
    </w:p>
    <w:p w14:paraId="15130BDB" w14:textId="77777777" w:rsidR="00442A08" w:rsidRPr="00D51968" w:rsidRDefault="00442A08" w:rsidP="00442A08">
      <w:pPr>
        <w:pStyle w:val="Prrafodelista"/>
        <w:ind w:left="1080"/>
        <w:jc w:val="both"/>
        <w:rPr>
          <w:rFonts w:ascii="Montserrat" w:hAnsi="Montserrat"/>
          <w:b/>
          <w:sz w:val="20"/>
          <w:szCs w:val="20"/>
        </w:rPr>
      </w:pPr>
    </w:p>
    <w:p w14:paraId="16BA83DA" w14:textId="77777777" w:rsidR="00442A08" w:rsidRPr="00D51968" w:rsidRDefault="00442A08" w:rsidP="001336F1">
      <w:pPr>
        <w:pStyle w:val="Prrafodelista"/>
        <w:numPr>
          <w:ilvl w:val="0"/>
          <w:numId w:val="1"/>
        </w:numPr>
        <w:ind w:left="426" w:hanging="437"/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>Los mecanismos para la captación de quejas y denuncias, así como los medios institucionales para la atención e investigación de aquéllas relacionadas con la ejecución y aplicación de los programas federales</w:t>
      </w:r>
    </w:p>
    <w:p w14:paraId="0C60EF45" w14:textId="77777777" w:rsidR="00442A08" w:rsidRPr="00D51968" w:rsidRDefault="00442A08" w:rsidP="00442A08">
      <w:pPr>
        <w:pStyle w:val="Prrafodelista"/>
        <w:ind w:left="1080"/>
        <w:jc w:val="both"/>
        <w:rPr>
          <w:rFonts w:ascii="Montserrat" w:hAnsi="Montserrat"/>
          <w:b/>
          <w:sz w:val="20"/>
          <w:szCs w:val="20"/>
        </w:rPr>
      </w:pPr>
    </w:p>
    <w:p w14:paraId="7DC7D436" w14:textId="77777777" w:rsidR="00674DE7" w:rsidRPr="00D51968" w:rsidRDefault="00674DE7" w:rsidP="00674DE7">
      <w:pPr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Procedente de las acciones de vigilancia y en caso de encontrarse irregularidades podrán presentarse quejas o denuncias a través de los siguientes mecanismos: </w:t>
      </w:r>
    </w:p>
    <w:p w14:paraId="76250F44" w14:textId="77777777" w:rsidR="00674DE7" w:rsidRPr="00D51968" w:rsidRDefault="00674DE7" w:rsidP="00674DE7">
      <w:pPr>
        <w:jc w:val="both"/>
        <w:rPr>
          <w:rFonts w:ascii="Montserrat" w:hAnsi="Montserrat"/>
          <w:sz w:val="20"/>
          <w:szCs w:val="20"/>
        </w:rPr>
      </w:pPr>
    </w:p>
    <w:p w14:paraId="06C79EAA" w14:textId="77777777" w:rsidR="00674DE7" w:rsidRPr="00D51968" w:rsidRDefault="00674DE7" w:rsidP="00674DE7">
      <w:pPr>
        <w:numPr>
          <w:ilvl w:val="0"/>
          <w:numId w:val="4"/>
        </w:numPr>
        <w:spacing w:before="10"/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Denuncia Ciudadana de la Corrupción (SIDEC): https//sidec.funcionpublica.gob.mx/#!</w:t>
      </w:r>
    </w:p>
    <w:p w14:paraId="331E9615" w14:textId="77777777" w:rsidR="00674DE7" w:rsidRPr="00D51968" w:rsidRDefault="00674DE7" w:rsidP="00674DE7">
      <w:pPr>
        <w:numPr>
          <w:ilvl w:val="0"/>
          <w:numId w:val="4"/>
        </w:numPr>
        <w:spacing w:before="10"/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Vía correspondencia: Dirección General de Denuncias e Investigaciones de la Secretaría de la Función Pública en Av. Insurgentes Sur No. 1735, Piso 2 Ala Norte, Guadalupe </w:t>
      </w:r>
      <w:proofErr w:type="spellStart"/>
      <w:r w:rsidRPr="00D51968">
        <w:rPr>
          <w:rFonts w:ascii="Montserrat" w:hAnsi="Montserrat"/>
          <w:sz w:val="20"/>
          <w:szCs w:val="20"/>
        </w:rPr>
        <w:t>Inn</w:t>
      </w:r>
      <w:proofErr w:type="spellEnd"/>
      <w:r w:rsidRPr="00D51968">
        <w:rPr>
          <w:rFonts w:ascii="Montserrat" w:hAnsi="Montserrat"/>
          <w:sz w:val="20"/>
          <w:szCs w:val="20"/>
        </w:rPr>
        <w:t>, Álvaro Obregón, CP 01020, Ciudad de México.</w:t>
      </w:r>
    </w:p>
    <w:p w14:paraId="3770718E" w14:textId="77777777" w:rsidR="00674DE7" w:rsidRPr="00D51968" w:rsidRDefault="00674DE7" w:rsidP="00674DE7">
      <w:pPr>
        <w:numPr>
          <w:ilvl w:val="0"/>
          <w:numId w:val="4"/>
        </w:numPr>
        <w:spacing w:before="10"/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Vía telefónica: En el interior de la República al 800 11 28 700 y en la Ciudad de México 55 2000 2000.</w:t>
      </w:r>
    </w:p>
    <w:p w14:paraId="6FC12AD3" w14:textId="77777777" w:rsidR="00674DE7" w:rsidRPr="00D51968" w:rsidRDefault="00674DE7" w:rsidP="00674DE7">
      <w:pPr>
        <w:numPr>
          <w:ilvl w:val="0"/>
          <w:numId w:val="4"/>
        </w:numPr>
        <w:spacing w:before="10"/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 xml:space="preserve">Presencial: En el módulo 3 de la SFP en Av. Insurgentes Sur No. 1735, PB, Guadalupe </w:t>
      </w:r>
      <w:proofErr w:type="spellStart"/>
      <w:r w:rsidRPr="00D51968">
        <w:rPr>
          <w:rFonts w:ascii="Montserrat" w:hAnsi="Montserrat"/>
          <w:sz w:val="20"/>
          <w:szCs w:val="20"/>
        </w:rPr>
        <w:t>Inn</w:t>
      </w:r>
      <w:proofErr w:type="spellEnd"/>
      <w:r w:rsidRPr="00D51968">
        <w:rPr>
          <w:rFonts w:ascii="Montserrat" w:hAnsi="Montserrat"/>
          <w:sz w:val="20"/>
          <w:szCs w:val="20"/>
        </w:rPr>
        <w:t>, Álvaro Obregón, CP 01020, Ciudad de México.</w:t>
      </w:r>
    </w:p>
    <w:p w14:paraId="551975D2" w14:textId="77777777" w:rsidR="002B7FCF" w:rsidRDefault="00674DE7" w:rsidP="002B7FCF">
      <w:pPr>
        <w:numPr>
          <w:ilvl w:val="0"/>
          <w:numId w:val="4"/>
        </w:numPr>
        <w:spacing w:before="10"/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sz w:val="20"/>
          <w:szCs w:val="20"/>
        </w:rPr>
        <w:t>Aplicación (App) “Denuncia Ciudadana de la Corrupción”</w:t>
      </w:r>
    </w:p>
    <w:p w14:paraId="5FCE10CF" w14:textId="35CEFBA0" w:rsidR="00674DE7" w:rsidRPr="002B7FCF" w:rsidRDefault="003573EB" w:rsidP="002B7FCF">
      <w:pPr>
        <w:numPr>
          <w:ilvl w:val="0"/>
          <w:numId w:val="4"/>
        </w:numPr>
        <w:spacing w:before="10"/>
        <w:jc w:val="both"/>
        <w:rPr>
          <w:rFonts w:ascii="Montserrat" w:hAnsi="Montserrat"/>
          <w:sz w:val="20"/>
          <w:szCs w:val="20"/>
        </w:rPr>
      </w:pPr>
      <w:r w:rsidRPr="002B7FCF">
        <w:rPr>
          <w:rFonts w:ascii="Montserrat" w:hAnsi="Montserrat"/>
          <w:sz w:val="20"/>
          <w:szCs w:val="20"/>
        </w:rPr>
        <w:t xml:space="preserve">Titular Órgano Interno de Control: Plaza Valentín Gómez Farías   no. 12, San Juan Mixcoac, C.P. 03730, CD. MX,  </w:t>
      </w:r>
      <w:proofErr w:type="spellStart"/>
      <w:r w:rsidR="002B7FCF">
        <w:rPr>
          <w:rFonts w:ascii="Montserrat" w:hAnsi="Montserrat"/>
          <w:sz w:val="20"/>
          <w:szCs w:val="20"/>
        </w:rPr>
        <w:t>tel</w:t>
      </w:r>
      <w:proofErr w:type="spellEnd"/>
      <w:r w:rsidR="002B7FCF">
        <w:rPr>
          <w:rFonts w:ascii="Montserrat" w:hAnsi="Montserrat"/>
          <w:sz w:val="20"/>
          <w:szCs w:val="20"/>
        </w:rPr>
        <w:t xml:space="preserve">: </w:t>
      </w:r>
      <w:r w:rsidRPr="002B7FCF">
        <w:rPr>
          <w:rFonts w:ascii="Montserrat" w:hAnsi="Montserrat"/>
          <w:sz w:val="20"/>
          <w:szCs w:val="20"/>
        </w:rPr>
        <w:t xml:space="preserve">55 55 98 77 ext.2230 </w:t>
      </w:r>
    </w:p>
    <w:p w14:paraId="7F67C836" w14:textId="77777777" w:rsidR="00674DE7" w:rsidRPr="00295FF9" w:rsidRDefault="00674DE7" w:rsidP="00D51968">
      <w:pPr>
        <w:spacing w:before="10"/>
        <w:ind w:left="720"/>
        <w:jc w:val="both"/>
        <w:rPr>
          <w:rFonts w:ascii="Montserrat" w:hAnsi="Montserrat"/>
          <w:sz w:val="20"/>
          <w:szCs w:val="20"/>
        </w:rPr>
      </w:pPr>
    </w:p>
    <w:p w14:paraId="71585923" w14:textId="77777777" w:rsidR="00674DE7" w:rsidRPr="00295FF9" w:rsidRDefault="00674DE7" w:rsidP="00674DE7">
      <w:pPr>
        <w:spacing w:before="10"/>
        <w:ind w:left="833" w:hanging="361"/>
        <w:jc w:val="both"/>
        <w:rPr>
          <w:rFonts w:ascii="Montserrat" w:hAnsi="Montserrat"/>
          <w:sz w:val="20"/>
          <w:szCs w:val="20"/>
        </w:rPr>
      </w:pPr>
    </w:p>
    <w:p w14:paraId="65607AAA" w14:textId="772F7446" w:rsidR="00674DE7" w:rsidRPr="00D51968" w:rsidRDefault="00674DE7" w:rsidP="00674DE7">
      <w:pPr>
        <w:jc w:val="both"/>
        <w:rPr>
          <w:rFonts w:ascii="Montserrat" w:hAnsi="Montserrat"/>
          <w:sz w:val="20"/>
          <w:szCs w:val="20"/>
        </w:rPr>
      </w:pPr>
      <w:r w:rsidRPr="00295FF9">
        <w:rPr>
          <w:rFonts w:ascii="Montserrat" w:hAnsi="Montserrat"/>
          <w:sz w:val="20"/>
          <w:szCs w:val="20"/>
        </w:rPr>
        <w:t xml:space="preserve">La </w:t>
      </w:r>
      <w:r w:rsidR="00BD4DB1" w:rsidRPr="00282AC1">
        <w:rPr>
          <w:rFonts w:ascii="Montserrat" w:hAnsi="Montserrat"/>
          <w:b/>
          <w:bCs/>
          <w:sz w:val="20"/>
          <w:szCs w:val="20"/>
        </w:rPr>
        <w:t>Dirección Académica</w:t>
      </w:r>
      <w:r w:rsidR="00443B93" w:rsidRPr="00295FF9">
        <w:rPr>
          <w:rFonts w:ascii="Montserrat" w:hAnsi="Montserrat"/>
          <w:sz w:val="20"/>
          <w:szCs w:val="20"/>
        </w:rPr>
        <w:t xml:space="preserve"> y/o</w:t>
      </w:r>
      <w:r w:rsidR="00BD4DB1" w:rsidRPr="00295FF9">
        <w:rPr>
          <w:rFonts w:ascii="Montserrat" w:hAnsi="Montserrat"/>
          <w:b/>
          <w:sz w:val="20"/>
          <w:szCs w:val="20"/>
        </w:rPr>
        <w:t xml:space="preserve"> </w:t>
      </w:r>
      <w:r w:rsidR="00004361" w:rsidRPr="00295FF9">
        <w:rPr>
          <w:rFonts w:ascii="Montserrat" w:hAnsi="Montserrat"/>
          <w:b/>
          <w:sz w:val="20"/>
          <w:szCs w:val="20"/>
        </w:rPr>
        <w:t>el</w:t>
      </w:r>
      <w:r w:rsidR="00BD4DB1" w:rsidRPr="00295FF9">
        <w:rPr>
          <w:rFonts w:ascii="Montserrat" w:hAnsi="Montserrat"/>
          <w:b/>
          <w:sz w:val="20"/>
          <w:szCs w:val="20"/>
        </w:rPr>
        <w:t xml:space="preserve"> Departamento de Servicios Escolares</w:t>
      </w:r>
      <w:r w:rsidR="00443B93" w:rsidRPr="00295FF9">
        <w:rPr>
          <w:rFonts w:ascii="Montserrat" w:hAnsi="Montserrat"/>
          <w:sz w:val="20"/>
          <w:szCs w:val="20"/>
        </w:rPr>
        <w:t xml:space="preserve"> </w:t>
      </w:r>
      <w:r w:rsidRPr="00295FF9">
        <w:rPr>
          <w:rFonts w:ascii="Montserrat" w:hAnsi="Montserrat"/>
          <w:sz w:val="20"/>
          <w:szCs w:val="20"/>
        </w:rPr>
        <w:t>darán a conocer los mecanismos de captación y atención de quejas y denuncias y orientarán en su presentación.</w:t>
      </w:r>
      <w:r w:rsidRPr="00D51968">
        <w:rPr>
          <w:rFonts w:ascii="Montserrat" w:hAnsi="Montserrat"/>
          <w:sz w:val="20"/>
          <w:szCs w:val="20"/>
        </w:rPr>
        <w:t xml:space="preserve"> </w:t>
      </w:r>
    </w:p>
    <w:p w14:paraId="414EBBC7" w14:textId="77777777" w:rsidR="00674DE7" w:rsidRPr="00D51968" w:rsidRDefault="00674DE7" w:rsidP="00442A08">
      <w:pPr>
        <w:pStyle w:val="Prrafodelista"/>
        <w:ind w:left="1080"/>
        <w:jc w:val="both"/>
        <w:rPr>
          <w:rFonts w:ascii="Montserrat" w:hAnsi="Montserrat"/>
          <w:b/>
          <w:sz w:val="20"/>
          <w:szCs w:val="20"/>
        </w:rPr>
      </w:pPr>
    </w:p>
    <w:p w14:paraId="048689FA" w14:textId="77777777" w:rsidR="00C678AF" w:rsidRPr="00D51968" w:rsidRDefault="00C678AF" w:rsidP="00442A08">
      <w:pPr>
        <w:pStyle w:val="Prrafodelista"/>
        <w:ind w:left="1080"/>
        <w:jc w:val="both"/>
        <w:rPr>
          <w:rFonts w:ascii="Montserrat" w:hAnsi="Montserrat"/>
          <w:b/>
          <w:sz w:val="20"/>
          <w:szCs w:val="20"/>
        </w:rPr>
      </w:pPr>
    </w:p>
    <w:p w14:paraId="3867F6A4" w14:textId="77777777" w:rsidR="00442A08" w:rsidRPr="00D51968" w:rsidRDefault="00442A08" w:rsidP="001336F1">
      <w:pPr>
        <w:pStyle w:val="Prrafodelista"/>
        <w:numPr>
          <w:ilvl w:val="0"/>
          <w:numId w:val="1"/>
        </w:numPr>
        <w:ind w:left="426" w:hanging="437"/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>El procedimiento para la captura de información en el Sistema Informático de Contraloría Social de acuerdo a lo establecido en la Estrategia Marco.</w:t>
      </w:r>
    </w:p>
    <w:p w14:paraId="076DBB9C" w14:textId="77777777" w:rsidR="00674DE7" w:rsidRPr="00D51968" w:rsidRDefault="00674DE7" w:rsidP="00674DE7">
      <w:pPr>
        <w:jc w:val="both"/>
        <w:rPr>
          <w:rFonts w:ascii="Montserrat" w:hAnsi="Montserrat"/>
          <w:b/>
          <w:sz w:val="20"/>
          <w:szCs w:val="20"/>
        </w:rPr>
      </w:pPr>
    </w:p>
    <w:p w14:paraId="17C314D5" w14:textId="4FCEC936" w:rsidR="00674DE7" w:rsidRPr="00D51968" w:rsidRDefault="00674DE7" w:rsidP="001336F1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b/>
          <w:sz w:val="20"/>
          <w:szCs w:val="20"/>
        </w:rPr>
      </w:pPr>
      <w:bookmarkStart w:id="6" w:name="_Hlk91872990"/>
      <w:r w:rsidRPr="00D51968">
        <w:rPr>
          <w:rFonts w:ascii="Montserrat" w:hAnsi="Montserrat"/>
          <w:b/>
          <w:sz w:val="20"/>
          <w:szCs w:val="20"/>
        </w:rPr>
        <w:t xml:space="preserve">Perfil </w:t>
      </w:r>
      <w:r w:rsidR="00295FF9">
        <w:rPr>
          <w:rFonts w:ascii="Montserrat" w:hAnsi="Montserrat"/>
          <w:b/>
          <w:sz w:val="20"/>
          <w:szCs w:val="20"/>
        </w:rPr>
        <w:t>Dirección Académica</w:t>
      </w:r>
      <w:r w:rsidRPr="00D51968">
        <w:rPr>
          <w:rFonts w:ascii="Montserrat" w:hAnsi="Montserrat"/>
          <w:b/>
          <w:sz w:val="20"/>
          <w:szCs w:val="20"/>
        </w:rPr>
        <w:t xml:space="preserve"> </w:t>
      </w:r>
    </w:p>
    <w:p w14:paraId="3202FBF5" w14:textId="478FCC60" w:rsidR="00674DE7" w:rsidRPr="00D51968" w:rsidRDefault="00674DE7" w:rsidP="001336F1">
      <w:pPr>
        <w:pStyle w:val="Prrafodelista"/>
        <w:numPr>
          <w:ilvl w:val="0"/>
          <w:numId w:val="6"/>
        </w:numPr>
        <w:ind w:left="1080"/>
        <w:jc w:val="both"/>
        <w:rPr>
          <w:rFonts w:ascii="Montserrat" w:hAnsi="Montserrat"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Documentos normativos </w:t>
      </w:r>
      <w:r w:rsidRPr="00D51968">
        <w:rPr>
          <w:rFonts w:ascii="Montserrat" w:hAnsi="Montserrat"/>
          <w:sz w:val="20"/>
          <w:szCs w:val="20"/>
        </w:rPr>
        <w:t xml:space="preserve">guía operativa </w:t>
      </w:r>
      <w:r w:rsidR="00295FF9">
        <w:rPr>
          <w:rFonts w:ascii="Montserrat" w:hAnsi="Montserrat"/>
          <w:sz w:val="20"/>
          <w:szCs w:val="20"/>
        </w:rPr>
        <w:t xml:space="preserve">Dirección Académica </w:t>
      </w:r>
      <w:r w:rsidRPr="00D51968">
        <w:rPr>
          <w:rFonts w:ascii="Montserrat" w:hAnsi="Montserrat"/>
          <w:sz w:val="20"/>
          <w:szCs w:val="20"/>
        </w:rPr>
        <w:t xml:space="preserve">y </w:t>
      </w:r>
      <w:r w:rsidR="00840221" w:rsidRPr="00D51968">
        <w:rPr>
          <w:rFonts w:ascii="Montserrat" w:hAnsi="Montserrat"/>
          <w:sz w:val="20"/>
          <w:szCs w:val="20"/>
        </w:rPr>
        <w:t>PATCS</w:t>
      </w:r>
      <w:r w:rsidRPr="00D51968">
        <w:rPr>
          <w:rFonts w:ascii="Montserrat" w:hAnsi="Montserrat"/>
          <w:sz w:val="20"/>
          <w:szCs w:val="20"/>
        </w:rPr>
        <w:t>)</w:t>
      </w:r>
      <w:r w:rsidR="00840221" w:rsidRPr="00D51968">
        <w:rPr>
          <w:rFonts w:ascii="Montserrat" w:hAnsi="Montserrat"/>
          <w:sz w:val="20"/>
          <w:szCs w:val="20"/>
        </w:rPr>
        <w:t xml:space="preserve"> </w:t>
      </w:r>
      <w:r w:rsidRPr="00D51968">
        <w:rPr>
          <w:rFonts w:ascii="Montserrat" w:hAnsi="Montserrat"/>
          <w:sz w:val="20"/>
          <w:szCs w:val="20"/>
        </w:rPr>
        <w:t xml:space="preserve">y oficio de solicitud de validación </w:t>
      </w:r>
    </w:p>
    <w:p w14:paraId="3788B1E8" w14:textId="2A03B42C" w:rsidR="00674DE7" w:rsidRPr="00D51968" w:rsidRDefault="00674DE7" w:rsidP="001336F1">
      <w:pPr>
        <w:pStyle w:val="Prrafodelista"/>
        <w:numPr>
          <w:ilvl w:val="0"/>
          <w:numId w:val="6"/>
        </w:numPr>
        <w:ind w:left="1080"/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Estructura operativa </w:t>
      </w:r>
      <w:r w:rsidRPr="00D51968">
        <w:rPr>
          <w:rFonts w:ascii="Montserrat" w:hAnsi="Montserrat"/>
          <w:sz w:val="20"/>
          <w:szCs w:val="20"/>
        </w:rPr>
        <w:t>(Dar de alta ejecutoras)</w:t>
      </w:r>
    </w:p>
    <w:p w14:paraId="121DEB33" w14:textId="54DAFED9" w:rsidR="00674DE7" w:rsidRPr="00D51968" w:rsidRDefault="00674DE7" w:rsidP="001336F1">
      <w:pPr>
        <w:pStyle w:val="Prrafodelista"/>
        <w:numPr>
          <w:ilvl w:val="0"/>
          <w:numId w:val="6"/>
        </w:numPr>
        <w:ind w:left="1080"/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Presupuesto </w:t>
      </w:r>
    </w:p>
    <w:p w14:paraId="20D4B5CE" w14:textId="04EDB918" w:rsidR="00674DE7" w:rsidRPr="00D51968" w:rsidRDefault="00674DE7" w:rsidP="001336F1">
      <w:pPr>
        <w:pStyle w:val="Prrafodelista"/>
        <w:numPr>
          <w:ilvl w:val="0"/>
          <w:numId w:val="6"/>
        </w:numPr>
        <w:ind w:left="1080"/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Informes </w:t>
      </w:r>
      <w:r w:rsidRPr="00D51968">
        <w:rPr>
          <w:rFonts w:ascii="Montserrat" w:hAnsi="Montserrat"/>
          <w:sz w:val="20"/>
          <w:szCs w:val="20"/>
        </w:rPr>
        <w:t>(Plantilla de preguntas)</w:t>
      </w:r>
    </w:p>
    <w:p w14:paraId="1B4F751B" w14:textId="77777777" w:rsidR="00674DE7" w:rsidRPr="00D51968" w:rsidRDefault="00674DE7" w:rsidP="00674DE7">
      <w:pPr>
        <w:jc w:val="both"/>
        <w:rPr>
          <w:rFonts w:ascii="Montserrat" w:hAnsi="Montserrat"/>
          <w:b/>
          <w:sz w:val="20"/>
          <w:szCs w:val="20"/>
        </w:rPr>
      </w:pPr>
    </w:p>
    <w:p w14:paraId="524C5B68" w14:textId="61EAEDDD" w:rsidR="00674DE7" w:rsidRPr="00D51968" w:rsidRDefault="00674DE7" w:rsidP="001336F1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Perfil Instancia Ejecutora: </w:t>
      </w:r>
      <w:r w:rsidR="00295FF9">
        <w:rPr>
          <w:rFonts w:ascii="Montserrat" w:hAnsi="Montserrat"/>
          <w:b/>
          <w:sz w:val="20"/>
          <w:szCs w:val="20"/>
        </w:rPr>
        <w:t>Departamento de Servicios Escolares</w:t>
      </w:r>
    </w:p>
    <w:p w14:paraId="565B9360" w14:textId="05E26569" w:rsidR="00674DE7" w:rsidRPr="00D51968" w:rsidRDefault="00674DE7" w:rsidP="00840221">
      <w:pPr>
        <w:pStyle w:val="Prrafodelista"/>
        <w:numPr>
          <w:ilvl w:val="0"/>
          <w:numId w:val="7"/>
        </w:numPr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Programa Estatal de Trabajo de Contraloría Social </w:t>
      </w:r>
    </w:p>
    <w:p w14:paraId="1231A79D" w14:textId="38B22D94" w:rsidR="00674DE7" w:rsidRPr="00D51968" w:rsidRDefault="00674DE7" w:rsidP="00840221">
      <w:pPr>
        <w:pStyle w:val="Prrafodelista"/>
        <w:numPr>
          <w:ilvl w:val="0"/>
          <w:numId w:val="7"/>
        </w:numPr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Apoyos a </w:t>
      </w:r>
      <w:proofErr w:type="gramStart"/>
      <w:r w:rsidRPr="00D51968">
        <w:rPr>
          <w:rFonts w:ascii="Montserrat" w:hAnsi="Montserrat"/>
          <w:b/>
          <w:sz w:val="20"/>
          <w:szCs w:val="20"/>
        </w:rPr>
        <w:t xml:space="preserve">vigilar </w:t>
      </w:r>
      <w:r w:rsidR="00295FF9">
        <w:rPr>
          <w:rFonts w:ascii="Montserrat" w:hAnsi="Montserrat"/>
          <w:b/>
          <w:sz w:val="20"/>
          <w:szCs w:val="20"/>
        </w:rPr>
        <w:t>:</w:t>
      </w:r>
      <w:proofErr w:type="gramEnd"/>
      <w:r w:rsidR="00295FF9">
        <w:rPr>
          <w:rFonts w:ascii="Montserrat" w:hAnsi="Montserrat"/>
          <w:b/>
          <w:sz w:val="20"/>
          <w:szCs w:val="20"/>
        </w:rPr>
        <w:t xml:space="preserve"> Programa de Becas</w:t>
      </w:r>
    </w:p>
    <w:p w14:paraId="15F7EE6E" w14:textId="4A42A049" w:rsidR="00674DE7" w:rsidRPr="00D51968" w:rsidRDefault="00674DE7" w:rsidP="00840221">
      <w:pPr>
        <w:pStyle w:val="Prrafodelista"/>
        <w:numPr>
          <w:ilvl w:val="0"/>
          <w:numId w:val="7"/>
        </w:numPr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>Comité</w:t>
      </w:r>
      <w:r w:rsidR="00295FF9">
        <w:rPr>
          <w:rFonts w:ascii="Montserrat" w:hAnsi="Montserrat"/>
          <w:b/>
          <w:sz w:val="20"/>
          <w:szCs w:val="20"/>
        </w:rPr>
        <w:t xml:space="preserve"> </w:t>
      </w:r>
      <w:r w:rsidRPr="00D51968">
        <w:rPr>
          <w:rFonts w:ascii="Montserrat" w:hAnsi="Montserrat"/>
          <w:b/>
          <w:sz w:val="20"/>
          <w:szCs w:val="20"/>
        </w:rPr>
        <w:t xml:space="preserve">de Contraloría Social – </w:t>
      </w:r>
      <w:r w:rsidRPr="00D51968">
        <w:rPr>
          <w:rFonts w:ascii="Montserrat" w:hAnsi="Montserrat"/>
          <w:sz w:val="20"/>
          <w:szCs w:val="20"/>
        </w:rPr>
        <w:t>Se deberán registrar en un plazo no mayor a 15 días hábiles posteriores a la constitución</w:t>
      </w:r>
    </w:p>
    <w:p w14:paraId="6382B4DF" w14:textId="3758F382" w:rsidR="00674DE7" w:rsidRPr="00D51968" w:rsidRDefault="00674DE7" w:rsidP="00840221">
      <w:pPr>
        <w:pStyle w:val="Prrafodelista"/>
        <w:numPr>
          <w:ilvl w:val="0"/>
          <w:numId w:val="7"/>
        </w:numPr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Reuniones – </w:t>
      </w:r>
      <w:r w:rsidRPr="00D51968">
        <w:rPr>
          <w:rFonts w:ascii="Montserrat" w:hAnsi="Montserrat"/>
          <w:sz w:val="20"/>
          <w:szCs w:val="20"/>
        </w:rPr>
        <w:t xml:space="preserve">Registro de las minutas en un plazo no mayor a </w:t>
      </w:r>
      <w:r w:rsidR="000151E2">
        <w:rPr>
          <w:rFonts w:ascii="Montserrat" w:hAnsi="Montserrat"/>
          <w:sz w:val="20"/>
          <w:szCs w:val="20"/>
        </w:rPr>
        <w:t>1</w:t>
      </w:r>
      <w:r w:rsidR="00295FF9">
        <w:rPr>
          <w:rFonts w:ascii="Montserrat" w:hAnsi="Montserrat"/>
          <w:sz w:val="20"/>
          <w:szCs w:val="20"/>
        </w:rPr>
        <w:t xml:space="preserve">5 </w:t>
      </w:r>
      <w:r w:rsidRPr="00D51968">
        <w:rPr>
          <w:rFonts w:ascii="Montserrat" w:hAnsi="Montserrat"/>
          <w:sz w:val="20"/>
          <w:szCs w:val="20"/>
        </w:rPr>
        <w:t>días hábiles posterior a la reunión</w:t>
      </w:r>
      <w:r w:rsidRPr="00D51968">
        <w:rPr>
          <w:rFonts w:ascii="Montserrat" w:hAnsi="Montserrat"/>
          <w:b/>
          <w:sz w:val="20"/>
          <w:szCs w:val="20"/>
        </w:rPr>
        <w:t xml:space="preserve"> </w:t>
      </w:r>
    </w:p>
    <w:p w14:paraId="2861B0B8" w14:textId="2DC9FF72" w:rsidR="00674DE7" w:rsidRPr="00D51968" w:rsidRDefault="00674DE7" w:rsidP="00840221">
      <w:pPr>
        <w:pStyle w:val="Prrafodelista"/>
        <w:numPr>
          <w:ilvl w:val="0"/>
          <w:numId w:val="7"/>
        </w:numPr>
        <w:jc w:val="both"/>
        <w:rPr>
          <w:rFonts w:ascii="Montserrat" w:hAnsi="Montserrat"/>
          <w:b/>
          <w:sz w:val="20"/>
          <w:szCs w:val="20"/>
        </w:rPr>
      </w:pPr>
      <w:r w:rsidRPr="00D51968">
        <w:rPr>
          <w:rFonts w:ascii="Montserrat" w:hAnsi="Montserrat"/>
          <w:b/>
          <w:sz w:val="20"/>
          <w:szCs w:val="20"/>
        </w:rPr>
        <w:t xml:space="preserve">informes – </w:t>
      </w:r>
      <w:r w:rsidRPr="00D51968">
        <w:rPr>
          <w:rFonts w:ascii="Montserrat" w:hAnsi="Montserrat"/>
          <w:sz w:val="20"/>
          <w:szCs w:val="20"/>
        </w:rPr>
        <w:t xml:space="preserve">Registro de los informes en un plazo no mayor a </w:t>
      </w:r>
      <w:r w:rsidR="00295FF9">
        <w:rPr>
          <w:rFonts w:ascii="Montserrat" w:hAnsi="Montserrat"/>
          <w:sz w:val="20"/>
          <w:szCs w:val="20"/>
        </w:rPr>
        <w:t>1</w:t>
      </w:r>
      <w:r w:rsidR="000151E2">
        <w:rPr>
          <w:rFonts w:ascii="Montserrat" w:hAnsi="Montserrat"/>
          <w:sz w:val="20"/>
          <w:szCs w:val="20"/>
        </w:rPr>
        <w:t>5</w:t>
      </w:r>
      <w:r w:rsidRPr="00D51968">
        <w:rPr>
          <w:rFonts w:ascii="Montserrat" w:hAnsi="Montserrat"/>
          <w:sz w:val="20"/>
          <w:szCs w:val="20"/>
        </w:rPr>
        <w:t xml:space="preserve"> días hábiles posterior a la recopilación del Informe</w:t>
      </w:r>
      <w:bookmarkEnd w:id="0"/>
      <w:bookmarkEnd w:id="6"/>
    </w:p>
    <w:sectPr w:rsidR="00674DE7" w:rsidRPr="00D51968" w:rsidSect="000A2C62">
      <w:headerReference w:type="default" r:id="rId12"/>
      <w:pgSz w:w="12240" w:h="15840"/>
      <w:pgMar w:top="1701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E7B6" w14:textId="77777777" w:rsidR="00ED0883" w:rsidRDefault="00ED0883" w:rsidP="00824625">
      <w:r>
        <w:separator/>
      </w:r>
    </w:p>
  </w:endnote>
  <w:endnote w:type="continuationSeparator" w:id="0">
    <w:p w14:paraId="0B7686EE" w14:textId="77777777" w:rsidR="00ED0883" w:rsidRDefault="00ED0883" w:rsidP="0082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9449" w14:textId="77777777" w:rsidR="00ED0883" w:rsidRDefault="00ED0883" w:rsidP="00824625">
      <w:r>
        <w:separator/>
      </w:r>
    </w:p>
  </w:footnote>
  <w:footnote w:type="continuationSeparator" w:id="0">
    <w:p w14:paraId="00C25878" w14:textId="77777777" w:rsidR="00ED0883" w:rsidRDefault="00ED0883" w:rsidP="0082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D48A" w14:textId="74A383DF" w:rsidR="00824625" w:rsidRDefault="00B75BD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613D1B" wp14:editId="4007076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0970" cy="102298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022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DAE">
      <w:rPr>
        <w:noProof/>
      </w:rPr>
      <w:drawing>
        <wp:anchor distT="0" distB="0" distL="114300" distR="114300" simplePos="0" relativeHeight="251659264" behindDoc="0" locked="0" layoutInCell="1" allowOverlap="1" wp14:anchorId="0593B4EC" wp14:editId="522C063F">
          <wp:simplePos x="0" y="0"/>
          <wp:positionH relativeFrom="margin">
            <wp:posOffset>4596765</wp:posOffset>
          </wp:positionH>
          <wp:positionV relativeFrom="paragraph">
            <wp:posOffset>-87630</wp:posOffset>
          </wp:positionV>
          <wp:extent cx="1647825" cy="688578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8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C27"/>
    <w:multiLevelType w:val="hybridMultilevel"/>
    <w:tmpl w:val="8598B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B25"/>
    <w:multiLevelType w:val="hybridMultilevel"/>
    <w:tmpl w:val="D30E4874"/>
    <w:lvl w:ilvl="0" w:tplc="F6C208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1F70"/>
    <w:multiLevelType w:val="hybridMultilevel"/>
    <w:tmpl w:val="5B4E47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C235C"/>
    <w:multiLevelType w:val="hybridMultilevel"/>
    <w:tmpl w:val="487ACB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41"/>
    <w:multiLevelType w:val="hybridMultilevel"/>
    <w:tmpl w:val="5A56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0629"/>
    <w:multiLevelType w:val="hybridMultilevel"/>
    <w:tmpl w:val="81E0070E"/>
    <w:lvl w:ilvl="0" w:tplc="336406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B076F"/>
    <w:multiLevelType w:val="hybridMultilevel"/>
    <w:tmpl w:val="C9F089A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2AEB2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66995"/>
    <w:multiLevelType w:val="hybridMultilevel"/>
    <w:tmpl w:val="94528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00C1"/>
    <w:multiLevelType w:val="hybridMultilevel"/>
    <w:tmpl w:val="389646C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FA6D36"/>
    <w:multiLevelType w:val="hybridMultilevel"/>
    <w:tmpl w:val="21D0A2AA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B10B26"/>
    <w:multiLevelType w:val="hybridMultilevel"/>
    <w:tmpl w:val="ABFA461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499315">
    <w:abstractNumId w:val="1"/>
  </w:num>
  <w:num w:numId="2" w16cid:durableId="2139178322">
    <w:abstractNumId w:val="5"/>
  </w:num>
  <w:num w:numId="3" w16cid:durableId="863440417">
    <w:abstractNumId w:val="0"/>
  </w:num>
  <w:num w:numId="4" w16cid:durableId="741023695">
    <w:abstractNumId w:val="4"/>
  </w:num>
  <w:num w:numId="5" w16cid:durableId="2147316532">
    <w:abstractNumId w:val="2"/>
  </w:num>
  <w:num w:numId="6" w16cid:durableId="1903637632">
    <w:abstractNumId w:val="7"/>
  </w:num>
  <w:num w:numId="7" w16cid:durableId="331832854">
    <w:abstractNumId w:val="8"/>
  </w:num>
  <w:num w:numId="8" w16cid:durableId="319119529">
    <w:abstractNumId w:val="6"/>
  </w:num>
  <w:num w:numId="9" w16cid:durableId="1626231782">
    <w:abstractNumId w:val="10"/>
  </w:num>
  <w:num w:numId="10" w16cid:durableId="1363018216">
    <w:abstractNumId w:val="9"/>
  </w:num>
  <w:num w:numId="11" w16cid:durableId="1931768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08"/>
    <w:rsid w:val="00004361"/>
    <w:rsid w:val="000151E2"/>
    <w:rsid w:val="00061B0F"/>
    <w:rsid w:val="000A2C62"/>
    <w:rsid w:val="000B1454"/>
    <w:rsid w:val="000D1EFB"/>
    <w:rsid w:val="000E1DC1"/>
    <w:rsid w:val="000E6925"/>
    <w:rsid w:val="000F0E00"/>
    <w:rsid w:val="00127608"/>
    <w:rsid w:val="001336F1"/>
    <w:rsid w:val="001710AA"/>
    <w:rsid w:val="001812EF"/>
    <w:rsid w:val="00194BB2"/>
    <w:rsid w:val="001962AF"/>
    <w:rsid w:val="001B655C"/>
    <w:rsid w:val="001C2A97"/>
    <w:rsid w:val="001E5BE2"/>
    <w:rsid w:val="00241989"/>
    <w:rsid w:val="00282AC1"/>
    <w:rsid w:val="00291FA1"/>
    <w:rsid w:val="00295FF9"/>
    <w:rsid w:val="002B7C7C"/>
    <w:rsid w:val="002B7FCF"/>
    <w:rsid w:val="002F6C9E"/>
    <w:rsid w:val="00312A48"/>
    <w:rsid w:val="003540B6"/>
    <w:rsid w:val="003573EB"/>
    <w:rsid w:val="00364201"/>
    <w:rsid w:val="003816B0"/>
    <w:rsid w:val="00393CE1"/>
    <w:rsid w:val="003B1CE7"/>
    <w:rsid w:val="003B287F"/>
    <w:rsid w:val="003C4AB3"/>
    <w:rsid w:val="003F34CB"/>
    <w:rsid w:val="00442A08"/>
    <w:rsid w:val="00443B93"/>
    <w:rsid w:val="004846DB"/>
    <w:rsid w:val="00486898"/>
    <w:rsid w:val="004A229F"/>
    <w:rsid w:val="004E324F"/>
    <w:rsid w:val="00514918"/>
    <w:rsid w:val="0054473C"/>
    <w:rsid w:val="00556F00"/>
    <w:rsid w:val="00560190"/>
    <w:rsid w:val="005C11D0"/>
    <w:rsid w:val="005F6FE9"/>
    <w:rsid w:val="00622640"/>
    <w:rsid w:val="00642F8D"/>
    <w:rsid w:val="00666957"/>
    <w:rsid w:val="00674DE7"/>
    <w:rsid w:val="006A3235"/>
    <w:rsid w:val="006B7DBB"/>
    <w:rsid w:val="006C2F44"/>
    <w:rsid w:val="00717C88"/>
    <w:rsid w:val="00720F80"/>
    <w:rsid w:val="00721410"/>
    <w:rsid w:val="00780AA9"/>
    <w:rsid w:val="007A0E9F"/>
    <w:rsid w:val="007C31B6"/>
    <w:rsid w:val="007D6F93"/>
    <w:rsid w:val="007E1A9C"/>
    <w:rsid w:val="00824625"/>
    <w:rsid w:val="0083342F"/>
    <w:rsid w:val="00840221"/>
    <w:rsid w:val="0085708C"/>
    <w:rsid w:val="00860BD4"/>
    <w:rsid w:val="008A7A39"/>
    <w:rsid w:val="00914D02"/>
    <w:rsid w:val="00916ADD"/>
    <w:rsid w:val="009357ED"/>
    <w:rsid w:val="00962EDD"/>
    <w:rsid w:val="009666EE"/>
    <w:rsid w:val="00992B53"/>
    <w:rsid w:val="009C594E"/>
    <w:rsid w:val="009C7CDC"/>
    <w:rsid w:val="009D192D"/>
    <w:rsid w:val="00A00B8C"/>
    <w:rsid w:val="00A06D9D"/>
    <w:rsid w:val="00A540E3"/>
    <w:rsid w:val="00AB046C"/>
    <w:rsid w:val="00B25697"/>
    <w:rsid w:val="00B50ACE"/>
    <w:rsid w:val="00B75BD8"/>
    <w:rsid w:val="00BD4DB1"/>
    <w:rsid w:val="00BF69C4"/>
    <w:rsid w:val="00C5307E"/>
    <w:rsid w:val="00C62C46"/>
    <w:rsid w:val="00C678AF"/>
    <w:rsid w:val="00C74597"/>
    <w:rsid w:val="00C82CB7"/>
    <w:rsid w:val="00CB6493"/>
    <w:rsid w:val="00D21CC0"/>
    <w:rsid w:val="00D24CB6"/>
    <w:rsid w:val="00D31B07"/>
    <w:rsid w:val="00D51968"/>
    <w:rsid w:val="00D72A46"/>
    <w:rsid w:val="00DE793F"/>
    <w:rsid w:val="00E17104"/>
    <w:rsid w:val="00E25375"/>
    <w:rsid w:val="00E63690"/>
    <w:rsid w:val="00E82398"/>
    <w:rsid w:val="00EB595F"/>
    <w:rsid w:val="00ED0883"/>
    <w:rsid w:val="00ED2DCB"/>
    <w:rsid w:val="00F73DB9"/>
    <w:rsid w:val="00F87DAE"/>
    <w:rsid w:val="00F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B2808F"/>
  <w15:chartTrackingRefBased/>
  <w15:docId w15:val="{9C4A0D28-52F1-4CF0-8382-294558A5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2A0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6193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A0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B655C"/>
    <w:rPr>
      <w:rFonts w:asciiTheme="majorHAnsi" w:eastAsiaTheme="majorEastAsia" w:hAnsiTheme="majorHAnsi" w:cstheme="majorBidi"/>
      <w:color w:val="761930" w:themeColor="accent1" w:themeShade="BF"/>
      <w:sz w:val="26"/>
      <w:szCs w:val="2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01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01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0190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1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190"/>
    <w:rPr>
      <w:rFonts w:ascii="Verdana" w:eastAsia="Verdana" w:hAnsi="Verdana" w:cs="Verdana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6369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24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62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4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625"/>
    <w:rPr>
      <w:rFonts w:ascii="Verdana" w:eastAsia="Verdana" w:hAnsi="Verdana" w:cs="Verdana"/>
      <w:lang w:val="es-ES"/>
    </w:rPr>
  </w:style>
  <w:style w:type="paragraph" w:styleId="Sinespaciado">
    <w:name w:val="No Spacing"/>
    <w:link w:val="SinespaciadoCar"/>
    <w:uiPriority w:val="1"/>
    <w:qFormat/>
    <w:rsid w:val="000A2C6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2C62"/>
    <w:rPr>
      <w:rFonts w:eastAsiaTheme="minorEastAsia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F87D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7DAE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45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454"/>
    <w:rPr>
      <w:rFonts w:ascii="Times New Roman" w:eastAsia="Verdana" w:hAnsi="Times New Roman" w:cs="Times New Roman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E82398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itutomora.edu.mx/Inici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itutomora.edu.mx/Inici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17BC4A4CA4413A722808B8BBE9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58AB-B59D-4204-86CF-4A1BAA075D2E}"/>
      </w:docPartPr>
      <w:docPartBody>
        <w:p w:rsidR="00D90B55" w:rsidRDefault="008C702E" w:rsidP="008C702E">
          <w:pPr>
            <w:pStyle w:val="59B17BC4A4CA4413A722808B8BBE982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2E"/>
    <w:rsid w:val="002223D2"/>
    <w:rsid w:val="007527FB"/>
    <w:rsid w:val="007F22E6"/>
    <w:rsid w:val="008C702E"/>
    <w:rsid w:val="009B5645"/>
    <w:rsid w:val="00A02563"/>
    <w:rsid w:val="00A810FE"/>
    <w:rsid w:val="00D9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B17BC4A4CA4413A722808B8BBE982F">
    <w:name w:val="59B17BC4A4CA4413A722808B8BBE982F"/>
    <w:rsid w:val="008C7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ABF15672E8C48B30DFFCCD79C87B1" ma:contentTypeVersion="0" ma:contentTypeDescription="Create a new document." ma:contentTypeScope="" ma:versionID="2e007660093fc80ca89891242289c1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A5722-4DEE-4E8D-AC26-6AE16D996E59}"/>
</file>

<file path=customXml/itemProps2.xml><?xml version="1.0" encoding="utf-8"?>
<ds:datastoreItem xmlns:ds="http://schemas.openxmlformats.org/officeDocument/2006/customXml" ds:itemID="{1678D83B-0715-4F89-AE68-5156DCE85E70}"/>
</file>

<file path=customXml/itemProps3.xml><?xml version="1.0" encoding="utf-8"?>
<ds:datastoreItem xmlns:ds="http://schemas.openxmlformats.org/officeDocument/2006/customXml" ds:itemID="{E0575E4F-E85F-B442-98CA-6019332C2CB0}"/>
</file>

<file path=customXml/itemProps4.xml><?xml version="1.0" encoding="utf-8"?>
<ds:datastoreItem xmlns:ds="http://schemas.openxmlformats.org/officeDocument/2006/customXml" ds:itemID="{9CF95545-1336-4F93-AD1B-9CEEAEC80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2125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</vt:lpstr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</dc:title>
  <dc:subject/>
  <dc:creator>Ryzen 5</dc:creator>
  <cp:keywords/>
  <dc:description/>
  <cp:lastModifiedBy>Dirección Académica</cp:lastModifiedBy>
  <cp:revision>4</cp:revision>
  <dcterms:created xsi:type="dcterms:W3CDTF">2023-08-17T21:02:00Z</dcterms:created>
  <dcterms:modified xsi:type="dcterms:W3CDTF">2023-08-18T15:16:00Z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0x01010000EABF15672E8C48B30DFFCCD79C87B1</vt:lpwstr>
  </property>
</Properties>
</file>